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E80E" w14:textId="77777777" w:rsidR="00BE1D0E" w:rsidRPr="00BE1D0E" w:rsidRDefault="00530946" w:rsidP="00D7313A">
      <w:pPr>
        <w:pStyle w:val="PargrafodaLista"/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5" w:right="284" w:firstLine="0"/>
        <w:contextualSpacing w:val="0"/>
        <w:jc w:val="both"/>
        <w:rPr>
          <w:rFonts w:ascii="Arial" w:hAnsi="Arial" w:cs="Arial"/>
          <w:b/>
        </w:rPr>
      </w:pPr>
      <w:r w:rsidRPr="00AB603F">
        <w:rPr>
          <w:rFonts w:ascii="Arial" w:hAnsi="Arial" w:cs="Arial"/>
          <w:b/>
        </w:rPr>
        <w:t>OBJETIVO</w:t>
      </w:r>
    </w:p>
    <w:p w14:paraId="2D47A81F" w14:textId="3BA1E6B2" w:rsidR="00D73A88" w:rsidRDefault="00D73A88" w:rsidP="00D7313A">
      <w:pPr>
        <w:tabs>
          <w:tab w:val="left" w:pos="360"/>
        </w:tabs>
        <w:spacing w:after="0" w:line="360" w:lineRule="auto"/>
        <w:ind w:left="425" w:right="284"/>
        <w:jc w:val="both"/>
        <w:rPr>
          <w:rFonts w:ascii="Arial" w:hAnsi="Arial" w:cs="Arial"/>
        </w:rPr>
      </w:pPr>
      <w:r w:rsidRPr="00D73A88">
        <w:rPr>
          <w:rFonts w:ascii="Arial" w:hAnsi="Arial" w:cs="Arial"/>
        </w:rPr>
        <w:t>O principal objetivo deste documento é definir as diretrizes necessárias para o cumprimento das boas práticas do recebimento, armazenamento e expedição de cargas classificadas como linha saúde e/ou perecíveis, garantindo a qualidade e a segurança dos processos aplicáveis, o atendimento à legislação vigente, bem como os requisitos das partes interessadas, acordados em contratos e/ou documentos equivalentes, de acordo com as diretrizes associadas ao fornecimento de serviços.</w:t>
      </w:r>
    </w:p>
    <w:p w14:paraId="4D1C16FA" w14:textId="77777777" w:rsidR="004C297C" w:rsidRPr="00D73A88" w:rsidRDefault="004C297C" w:rsidP="00D7313A">
      <w:pPr>
        <w:tabs>
          <w:tab w:val="left" w:pos="360"/>
        </w:tabs>
        <w:spacing w:after="0" w:line="360" w:lineRule="auto"/>
        <w:ind w:left="425" w:right="284"/>
        <w:jc w:val="both"/>
        <w:rPr>
          <w:rFonts w:ascii="Arial" w:hAnsi="Arial" w:cs="Arial"/>
        </w:rPr>
      </w:pPr>
    </w:p>
    <w:p w14:paraId="5A58119E" w14:textId="0A398490" w:rsidR="00D73A88" w:rsidRDefault="00D73A88" w:rsidP="00D7313A">
      <w:pPr>
        <w:tabs>
          <w:tab w:val="left" w:pos="360"/>
        </w:tabs>
        <w:spacing w:after="0" w:line="360" w:lineRule="auto"/>
        <w:ind w:left="425" w:right="284"/>
        <w:jc w:val="both"/>
        <w:rPr>
          <w:rFonts w:ascii="Arial" w:hAnsi="Arial" w:cs="Arial"/>
        </w:rPr>
      </w:pPr>
      <w:r w:rsidRPr="00D73A88">
        <w:rPr>
          <w:rFonts w:ascii="Arial" w:hAnsi="Arial" w:cs="Arial"/>
        </w:rPr>
        <w:t>Este documento define as responsabilidades e expectativas para os requerimentos de qualidade da prestação de serviço de Aeroportos do Brasil Viracopos S</w:t>
      </w:r>
      <w:r w:rsidR="00586303">
        <w:rPr>
          <w:rFonts w:ascii="Arial" w:hAnsi="Arial" w:cs="Arial"/>
        </w:rPr>
        <w:t xml:space="preserve">.A., </w:t>
      </w:r>
      <w:r w:rsidRPr="00D73A88">
        <w:rPr>
          <w:rFonts w:ascii="Arial" w:hAnsi="Arial" w:cs="Arial"/>
        </w:rPr>
        <w:t xml:space="preserve">no papel de Fiel Depositário, bem como dos envolvidos no processo, como importador e seus demais prestadores. </w:t>
      </w:r>
    </w:p>
    <w:p w14:paraId="672A6659" w14:textId="2AD8D581" w:rsidR="00D73A88" w:rsidRDefault="00D73A88" w:rsidP="00D7313A">
      <w:pPr>
        <w:tabs>
          <w:tab w:val="left" w:pos="360"/>
        </w:tabs>
        <w:spacing w:after="0" w:line="360" w:lineRule="auto"/>
        <w:ind w:left="425" w:right="284"/>
        <w:jc w:val="both"/>
        <w:rPr>
          <w:rFonts w:ascii="Arial" w:hAnsi="Arial" w:cs="Arial"/>
        </w:rPr>
      </w:pPr>
    </w:p>
    <w:p w14:paraId="5B8385CF" w14:textId="79365966" w:rsidR="00D7313A" w:rsidRPr="00D73A88" w:rsidRDefault="00D7313A" w:rsidP="00D7313A">
      <w:pPr>
        <w:tabs>
          <w:tab w:val="left" w:pos="360"/>
        </w:tabs>
        <w:spacing w:after="0" w:line="360" w:lineRule="auto"/>
        <w:ind w:left="425" w:right="284"/>
        <w:jc w:val="both"/>
        <w:rPr>
          <w:rFonts w:ascii="Arial" w:hAnsi="Arial" w:cs="Arial"/>
        </w:rPr>
      </w:pPr>
    </w:p>
    <w:p w14:paraId="0BA9CE3E" w14:textId="77777777" w:rsidR="00D73A88" w:rsidRPr="001B0ED4" w:rsidRDefault="00D73A88" w:rsidP="00D7313A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425" w:right="284" w:firstLine="0"/>
        <w:contextualSpacing w:val="0"/>
        <w:rPr>
          <w:rFonts w:ascii="Arial" w:hAnsi="Arial" w:cs="Arial"/>
          <w:b/>
        </w:rPr>
      </w:pPr>
      <w:r w:rsidRPr="001B0ED4">
        <w:rPr>
          <w:rFonts w:ascii="Arial" w:hAnsi="Arial" w:cs="Arial"/>
          <w:b/>
        </w:rPr>
        <w:t>ADMINISTRAÇÃO DO DOCUMENTO</w:t>
      </w:r>
    </w:p>
    <w:p w14:paraId="54264480" w14:textId="0C623C17" w:rsidR="00D73A88" w:rsidRDefault="74121507" w:rsidP="00D7313A">
      <w:pPr>
        <w:pStyle w:val="PargrafodaLista"/>
        <w:tabs>
          <w:tab w:val="left" w:pos="360"/>
        </w:tabs>
        <w:spacing w:after="0" w:line="360" w:lineRule="auto"/>
        <w:ind w:left="425" w:right="284"/>
        <w:contextualSpacing w:val="0"/>
        <w:jc w:val="both"/>
        <w:rPr>
          <w:rFonts w:ascii="Arial" w:hAnsi="Arial" w:cs="Arial"/>
        </w:rPr>
      </w:pPr>
      <w:r w:rsidRPr="74121507">
        <w:rPr>
          <w:rFonts w:ascii="Arial" w:hAnsi="Arial" w:cs="Arial"/>
        </w:rPr>
        <w:t>Este documento terá revisão periódica, exceto se houver necessidade alterações pelas partes envolvidas, desde que haja o consentimento, por escrito, de ambas as partes, importador</w:t>
      </w:r>
      <w:r w:rsidR="00A9303A">
        <w:rPr>
          <w:rFonts w:ascii="Arial" w:hAnsi="Arial" w:cs="Arial"/>
        </w:rPr>
        <w:t xml:space="preserve"> ou exportador</w:t>
      </w:r>
      <w:r w:rsidRPr="74121507">
        <w:rPr>
          <w:rFonts w:ascii="Arial" w:hAnsi="Arial" w:cs="Arial"/>
        </w:rPr>
        <w:t>, aqui denominado cliente e, fornecedor, aqui identificado como Fiel Depositário.</w:t>
      </w:r>
    </w:p>
    <w:p w14:paraId="2456898E" w14:textId="77777777" w:rsidR="004C297C" w:rsidRDefault="004C297C" w:rsidP="00D7313A">
      <w:pPr>
        <w:pStyle w:val="PargrafodaLista"/>
        <w:tabs>
          <w:tab w:val="left" w:pos="360"/>
        </w:tabs>
        <w:spacing w:after="0" w:line="360" w:lineRule="auto"/>
        <w:ind w:left="425" w:right="284"/>
        <w:contextualSpacing w:val="0"/>
        <w:jc w:val="both"/>
        <w:rPr>
          <w:rFonts w:ascii="Arial" w:hAnsi="Arial" w:cs="Arial"/>
        </w:rPr>
      </w:pPr>
    </w:p>
    <w:p w14:paraId="615FB12A" w14:textId="0E6D684B" w:rsidR="74121507" w:rsidRDefault="74121507" w:rsidP="00D7313A">
      <w:pPr>
        <w:pStyle w:val="PargrafodaLista"/>
        <w:tabs>
          <w:tab w:val="left" w:pos="360"/>
        </w:tabs>
        <w:spacing w:after="0" w:line="360" w:lineRule="auto"/>
        <w:ind w:left="425" w:right="284"/>
        <w:jc w:val="both"/>
        <w:rPr>
          <w:rFonts w:ascii="Arial" w:hAnsi="Arial" w:cs="Arial"/>
        </w:rPr>
      </w:pPr>
      <w:r w:rsidRPr="74121507">
        <w:rPr>
          <w:rFonts w:ascii="Arial" w:hAnsi="Arial" w:cs="Arial"/>
        </w:rPr>
        <w:t>Cabe esclarecer que este documento somente terá validade, a partir do protocolo de recebimento da via do documento assinada por ambas as partes.</w:t>
      </w:r>
    </w:p>
    <w:p w14:paraId="185C1E45" w14:textId="2102042D" w:rsidR="00DA5413" w:rsidRPr="00DA5413" w:rsidRDefault="00DA5413" w:rsidP="00DA5413">
      <w:pPr>
        <w:rPr>
          <w:rFonts w:ascii="Arial" w:hAnsi="Arial" w:cs="Arial"/>
        </w:rPr>
      </w:pPr>
    </w:p>
    <w:p w14:paraId="6566F448" w14:textId="39B6685D" w:rsidR="00DA5413" w:rsidRPr="00DA5413" w:rsidRDefault="00DA5413" w:rsidP="00DA5413">
      <w:pPr>
        <w:rPr>
          <w:rFonts w:ascii="Arial" w:hAnsi="Arial" w:cs="Arial"/>
        </w:rPr>
      </w:pPr>
    </w:p>
    <w:p w14:paraId="25CE9B71" w14:textId="77777777" w:rsidR="00DA5413" w:rsidRPr="00DA5413" w:rsidRDefault="00DA5413" w:rsidP="00DA5413">
      <w:pPr>
        <w:rPr>
          <w:rFonts w:ascii="Arial" w:hAnsi="Arial" w:cs="Arial"/>
        </w:rPr>
      </w:pPr>
    </w:p>
    <w:p w14:paraId="4399299A" w14:textId="65DDC36C" w:rsidR="00DA5413" w:rsidRPr="00DA5413" w:rsidRDefault="00DA5413" w:rsidP="00DA5413">
      <w:pPr>
        <w:rPr>
          <w:rFonts w:ascii="Arial" w:hAnsi="Arial" w:cs="Arial"/>
        </w:rPr>
      </w:pPr>
    </w:p>
    <w:p w14:paraId="079EF535" w14:textId="7831A61A" w:rsidR="00DA5413" w:rsidRPr="00DA5413" w:rsidRDefault="00DA5413" w:rsidP="00DA5413">
      <w:pPr>
        <w:rPr>
          <w:rFonts w:ascii="Arial" w:hAnsi="Arial" w:cs="Arial"/>
        </w:rPr>
      </w:pPr>
    </w:p>
    <w:p w14:paraId="23BE27F6" w14:textId="510FCD3A" w:rsidR="00DA5413" w:rsidRPr="00DA5413" w:rsidRDefault="00DA5413" w:rsidP="00DA5413">
      <w:pPr>
        <w:rPr>
          <w:rFonts w:ascii="Arial" w:hAnsi="Arial" w:cs="Arial"/>
        </w:rPr>
      </w:pPr>
    </w:p>
    <w:p w14:paraId="66410123" w14:textId="77777777" w:rsidR="00DA5413" w:rsidRPr="00DA5413" w:rsidRDefault="00DA5413" w:rsidP="00DA5413">
      <w:pPr>
        <w:rPr>
          <w:rFonts w:ascii="Arial" w:hAnsi="Arial" w:cs="Arial"/>
        </w:rPr>
      </w:pPr>
    </w:p>
    <w:p w14:paraId="2E418BFD" w14:textId="23A43DCE" w:rsidR="00DA5413" w:rsidRPr="00DA5413" w:rsidRDefault="00DA5413" w:rsidP="00DA5413">
      <w:pPr>
        <w:rPr>
          <w:rFonts w:ascii="Arial" w:hAnsi="Arial" w:cs="Arial"/>
        </w:rPr>
      </w:pPr>
    </w:p>
    <w:p w14:paraId="6EE3D9F4" w14:textId="362D68D7" w:rsidR="00DA5413" w:rsidRPr="00DA5413" w:rsidRDefault="00DA5413" w:rsidP="00DA5413">
      <w:pPr>
        <w:rPr>
          <w:rFonts w:ascii="Arial" w:hAnsi="Arial" w:cs="Arial"/>
        </w:rPr>
      </w:pPr>
    </w:p>
    <w:p w14:paraId="74B43AC9" w14:textId="77777777" w:rsidR="00DA5413" w:rsidRPr="00DA5413" w:rsidRDefault="00DA5413" w:rsidP="00DA5413">
      <w:pPr>
        <w:rPr>
          <w:rFonts w:ascii="Arial" w:hAnsi="Arial" w:cs="Arial"/>
        </w:rPr>
      </w:pPr>
    </w:p>
    <w:p w14:paraId="11165AB7" w14:textId="77777777" w:rsidR="005C327F" w:rsidRDefault="005C327F" w:rsidP="00F04762">
      <w:pPr>
        <w:spacing w:after="120" w:line="360" w:lineRule="auto"/>
        <w:jc w:val="both"/>
        <w:rPr>
          <w:rFonts w:ascii="Arial" w:hAnsi="Arial" w:cs="Arial"/>
          <w:b/>
        </w:rPr>
      </w:pPr>
    </w:p>
    <w:p w14:paraId="7D01A552" w14:textId="77777777" w:rsidR="00DA5413" w:rsidRPr="00DA5413" w:rsidRDefault="00DA5413" w:rsidP="00DA5413">
      <w:pPr>
        <w:rPr>
          <w:rFonts w:ascii="Arial" w:hAnsi="Arial" w:cs="Arial"/>
        </w:rPr>
      </w:pPr>
    </w:p>
    <w:p w14:paraId="4478A124" w14:textId="77777777" w:rsidR="00DA5413" w:rsidRPr="00DA5413" w:rsidRDefault="00DA5413" w:rsidP="00DA5413">
      <w:pPr>
        <w:rPr>
          <w:rFonts w:ascii="Arial" w:hAnsi="Arial" w:cs="Arial"/>
        </w:rPr>
      </w:pPr>
    </w:p>
    <w:p w14:paraId="60061E4C" w14:textId="27D57F12" w:rsidR="00DA5413" w:rsidRPr="00DA5413" w:rsidRDefault="00DA5413" w:rsidP="00DA5413">
      <w:pPr>
        <w:rPr>
          <w:rFonts w:ascii="Arial" w:hAnsi="Arial" w:cs="Arial"/>
        </w:rPr>
        <w:sectPr w:rsidR="00DA5413" w:rsidRPr="00DA5413" w:rsidSect="00F04762">
          <w:headerReference w:type="default" r:id="rId11"/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C1882CA" w14:textId="77777777" w:rsidR="002C4CE7" w:rsidRDefault="007A371F" w:rsidP="00BF22AC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F04762">
        <w:rPr>
          <w:rFonts w:ascii="Arial" w:hAnsi="Arial" w:cs="Arial"/>
          <w:b/>
        </w:rPr>
        <w:t>CORDO INTEGRAL</w:t>
      </w:r>
    </w:p>
    <w:p w14:paraId="44EAFD9C" w14:textId="77777777" w:rsidR="00D73A88" w:rsidRPr="001B0ED4" w:rsidRDefault="00D73A88" w:rsidP="00D73A88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rPr>
          <w:rFonts w:ascii="Arial" w:hAnsi="Arial" w:cs="Arial"/>
          <w:b/>
        </w:rPr>
      </w:pPr>
    </w:p>
    <w:tbl>
      <w:tblPr>
        <w:tblStyle w:val="SimplesTabela2"/>
        <w:tblW w:w="14742" w:type="dxa"/>
        <w:jc w:val="center"/>
        <w:tblLook w:val="04A0" w:firstRow="1" w:lastRow="0" w:firstColumn="1" w:lastColumn="0" w:noHBand="0" w:noVBand="1"/>
      </w:tblPr>
      <w:tblGrid>
        <w:gridCol w:w="993"/>
        <w:gridCol w:w="9780"/>
        <w:gridCol w:w="3969"/>
      </w:tblGrid>
      <w:tr w:rsidR="007A371F" w:rsidRPr="00DB4B0C" w14:paraId="4440C52A" w14:textId="77777777" w:rsidTr="00277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14:paraId="6230B392" w14:textId="77777777" w:rsidR="00DB4B0C" w:rsidRPr="00DB4B0C" w:rsidRDefault="00DB4B0C" w:rsidP="00DB4B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B0C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  <w:tc>
          <w:tcPr>
            <w:tcW w:w="9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14:paraId="09B21350" w14:textId="77777777" w:rsidR="007A371F" w:rsidRPr="00DB4B0C" w:rsidRDefault="00DB4B0C" w:rsidP="00F8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B4B0C">
              <w:rPr>
                <w:rFonts w:asciiTheme="majorHAnsi" w:hAnsiTheme="majorHAnsi"/>
                <w:sz w:val="24"/>
                <w:szCs w:val="24"/>
              </w:rPr>
              <w:t>COMPROMISSO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14:paraId="0B11B710" w14:textId="77777777" w:rsidR="007A371F" w:rsidRPr="00DB4B0C" w:rsidRDefault="00DB4B0C" w:rsidP="00F8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B4B0C">
              <w:rPr>
                <w:rFonts w:asciiTheme="majorHAnsi" w:hAnsiTheme="majorHAnsi"/>
                <w:sz w:val="24"/>
                <w:szCs w:val="24"/>
              </w:rPr>
              <w:t>RESPONSÁVEL</w:t>
            </w:r>
          </w:p>
        </w:tc>
      </w:tr>
      <w:tr w:rsidR="0027745A" w:rsidRPr="00280297" w14:paraId="2EEDE410" w14:textId="77777777" w:rsidTr="0027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649841BE" w14:textId="77777777" w:rsidR="0027745A" w:rsidRPr="006C23A5" w:rsidRDefault="0027745A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</w:t>
            </w:r>
          </w:p>
        </w:tc>
        <w:tc>
          <w:tcPr>
            <w:tcW w:w="13749" w:type="dxa"/>
            <w:gridSpan w:val="2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3DB476E7" w14:textId="77777777" w:rsidR="0027745A" w:rsidRPr="00280297" w:rsidRDefault="0027745A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D73A1">
              <w:rPr>
                <w:rFonts w:asciiTheme="majorHAnsi" w:hAnsiTheme="majorHAnsi"/>
                <w:b/>
                <w:sz w:val="24"/>
                <w:szCs w:val="24"/>
              </w:rPr>
              <w:t>SISTEMA DE GESTÃO DA QUALIDADE</w:t>
            </w:r>
          </w:p>
        </w:tc>
      </w:tr>
      <w:tr w:rsidR="007A371F" w:rsidRPr="00280297" w14:paraId="65CAC16E" w14:textId="77777777" w:rsidTr="00DB4B0C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5D8B3B0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1.1</w:t>
            </w:r>
          </w:p>
        </w:tc>
        <w:tc>
          <w:tcPr>
            <w:tcW w:w="9780" w:type="dxa"/>
          </w:tcPr>
          <w:p w14:paraId="281080D5" w14:textId="77777777" w:rsidR="007A371F" w:rsidRPr="00CD73A1" w:rsidRDefault="007A371F" w:rsidP="00E8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Documentação</w:t>
            </w:r>
          </w:p>
        </w:tc>
        <w:tc>
          <w:tcPr>
            <w:tcW w:w="3969" w:type="dxa"/>
          </w:tcPr>
          <w:p w14:paraId="4B94D5A5" w14:textId="77777777" w:rsidR="007A371F" w:rsidRDefault="007A371F" w:rsidP="00F86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2FF0BAF3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49172B6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1.1.1</w:t>
            </w:r>
          </w:p>
        </w:tc>
        <w:tc>
          <w:tcPr>
            <w:tcW w:w="9780" w:type="dxa"/>
          </w:tcPr>
          <w:p w14:paraId="3860B1F7" w14:textId="77777777" w:rsidR="007A371F" w:rsidRPr="00280297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80297">
              <w:rPr>
                <w:rFonts w:asciiTheme="majorHAnsi" w:hAnsiTheme="majorHAnsi"/>
                <w:sz w:val="24"/>
                <w:szCs w:val="24"/>
              </w:rPr>
              <w:t xml:space="preserve">Disponibilizar, em auditoria,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280297">
              <w:rPr>
                <w:rFonts w:asciiTheme="majorHAnsi" w:hAnsiTheme="majorHAnsi" w:cs="Arial"/>
                <w:sz w:val="24"/>
                <w:szCs w:val="24"/>
              </w:rPr>
              <w:t xml:space="preserve">Política de Gestão da Qualidade, </w:t>
            </w:r>
            <w:r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280297">
              <w:rPr>
                <w:rFonts w:asciiTheme="majorHAnsi" w:hAnsiTheme="majorHAnsi" w:cs="Arial"/>
                <w:sz w:val="24"/>
                <w:szCs w:val="24"/>
              </w:rPr>
              <w:t xml:space="preserve"> Regulamento do </w:t>
            </w:r>
            <w:proofErr w:type="spellStart"/>
            <w:r w:rsidRPr="00280297">
              <w:rPr>
                <w:rFonts w:asciiTheme="majorHAnsi" w:hAnsiTheme="majorHAnsi" w:cs="Arial"/>
                <w:sz w:val="24"/>
                <w:szCs w:val="24"/>
              </w:rPr>
              <w:t>Compliance</w:t>
            </w:r>
            <w:proofErr w:type="spellEnd"/>
            <w:r w:rsidRPr="00280297">
              <w:rPr>
                <w:rFonts w:asciiTheme="majorHAnsi" w:hAnsiTheme="majorHAnsi" w:cs="Arial"/>
                <w:sz w:val="24"/>
                <w:szCs w:val="24"/>
              </w:rPr>
              <w:t xml:space="preserve"> &amp; Integrida</w:t>
            </w:r>
            <w:r>
              <w:rPr>
                <w:rFonts w:asciiTheme="majorHAnsi" w:hAnsiTheme="majorHAnsi" w:cs="Arial"/>
                <w:sz w:val="24"/>
                <w:szCs w:val="24"/>
              </w:rPr>
              <w:t>de e Código de Ética Empresarial.</w:t>
            </w:r>
          </w:p>
        </w:tc>
        <w:tc>
          <w:tcPr>
            <w:tcW w:w="3969" w:type="dxa"/>
          </w:tcPr>
          <w:p w14:paraId="4F4740E2" w14:textId="77777777" w:rsidR="007A371F" w:rsidRPr="00280297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57FE2466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D0114E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1.1.2</w:t>
            </w:r>
          </w:p>
        </w:tc>
        <w:tc>
          <w:tcPr>
            <w:tcW w:w="9780" w:type="dxa"/>
          </w:tcPr>
          <w:p w14:paraId="5AE8FBD6" w14:textId="590B4531" w:rsidR="007A371F" w:rsidRPr="00280297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Disponibilizar, em auditoria, o Certificado atualizado na</w:t>
            </w:r>
            <w:r w:rsidRPr="002802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NBR ISO 9001:2015, compreendendo o escopo </w:t>
            </w:r>
            <w:r w:rsidRPr="00280297">
              <w:rPr>
                <w:rFonts w:asciiTheme="majorHAnsi" w:hAnsiTheme="majorHAnsi"/>
                <w:sz w:val="24"/>
                <w:szCs w:val="24"/>
              </w:rPr>
              <w:t>“Gestão da Infraestrutura e Serviços Aeroportuários para Logística de Carga”</w:t>
            </w:r>
            <w:r w:rsidR="00601734">
              <w:rPr>
                <w:rFonts w:asciiTheme="majorHAnsi" w:hAnsiTheme="majorHAnsi"/>
                <w:sz w:val="24"/>
                <w:szCs w:val="24"/>
              </w:rPr>
              <w:t xml:space="preserve"> e CEIV PHARMA da IATA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F75E1A7" w14:textId="77777777" w:rsidR="007A371F" w:rsidRPr="00280297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0F11EBCE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42B63EE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1.1.3</w:t>
            </w:r>
          </w:p>
        </w:tc>
        <w:tc>
          <w:tcPr>
            <w:tcW w:w="9780" w:type="dxa"/>
          </w:tcPr>
          <w:p w14:paraId="57497253" w14:textId="77777777" w:rsidR="007A371F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Disponibilizar, em auditoria, 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a seguinte documentação, se </w:t>
            </w:r>
            <w:r>
              <w:rPr>
                <w:rFonts w:asciiTheme="majorHAnsi" w:hAnsiTheme="majorHAnsi"/>
                <w:sz w:val="24"/>
                <w:szCs w:val="24"/>
              </w:rPr>
              <w:t>solicitado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3A04550D" w14:textId="77777777" w:rsidR="007A371F" w:rsidRPr="00CD73A1" w:rsidRDefault="007A371F" w:rsidP="007A371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D73A1">
              <w:rPr>
                <w:rFonts w:asciiTheme="majorHAnsi" w:hAnsiTheme="majorHAnsi"/>
                <w:sz w:val="24"/>
                <w:szCs w:val="24"/>
              </w:rPr>
              <w:t>Calibração de instrumentos;</w:t>
            </w:r>
          </w:p>
          <w:p w14:paraId="7772280B" w14:textId="77777777" w:rsidR="007A371F" w:rsidRPr="00CD73A1" w:rsidRDefault="007A371F" w:rsidP="007A371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Evidência de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manutenção preventiva do(s) equipamento(s)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que 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>deve ser executada de acordo com as políticas / procedimentos internos.</w:t>
            </w:r>
          </w:p>
          <w:p w14:paraId="3DEEC669" w14:textId="77777777" w:rsidR="007A371F" w:rsidRPr="007D1334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3969" w:type="dxa"/>
          </w:tcPr>
          <w:p w14:paraId="3656B9AB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5FB0818" w14:textId="77777777" w:rsidR="007A371F" w:rsidRDefault="007A371F" w:rsidP="00F86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504B048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4891D4D7" w14:textId="77777777" w:rsidTr="00DB4B0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9D7D509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1.2</w:t>
            </w:r>
          </w:p>
        </w:tc>
        <w:tc>
          <w:tcPr>
            <w:tcW w:w="9780" w:type="dxa"/>
          </w:tcPr>
          <w:p w14:paraId="57ACE82F" w14:textId="77777777" w:rsidR="007A371F" w:rsidRPr="00CD73A1" w:rsidRDefault="007A371F" w:rsidP="00E8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D73A1">
              <w:rPr>
                <w:rFonts w:asciiTheme="majorHAnsi" w:hAnsiTheme="majorHAnsi"/>
                <w:b/>
                <w:sz w:val="24"/>
                <w:szCs w:val="24"/>
              </w:rPr>
              <w:t>Registros</w:t>
            </w:r>
          </w:p>
        </w:tc>
        <w:tc>
          <w:tcPr>
            <w:tcW w:w="3969" w:type="dxa"/>
          </w:tcPr>
          <w:p w14:paraId="049F31CB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6D33CF9C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FB9EAC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1.2.1</w:t>
            </w:r>
          </w:p>
        </w:tc>
        <w:tc>
          <w:tcPr>
            <w:tcW w:w="9780" w:type="dxa"/>
          </w:tcPr>
          <w:p w14:paraId="03DAAB8D" w14:textId="77777777" w:rsidR="007A371F" w:rsidRPr="00EA42AB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C4F82">
              <w:rPr>
                <w:rFonts w:asciiTheme="majorHAnsi" w:hAnsiTheme="majorHAnsi"/>
                <w:sz w:val="24"/>
                <w:szCs w:val="24"/>
              </w:rPr>
              <w:t>Disponibilizar, em auditoria, controle para iniciar, revisar, aprovar, cancelar e arquivar documentos por tempo dete</w:t>
            </w:r>
            <w:r>
              <w:rPr>
                <w:rFonts w:asciiTheme="majorHAnsi" w:hAnsiTheme="majorHAnsi"/>
                <w:sz w:val="24"/>
                <w:szCs w:val="24"/>
              </w:rPr>
              <w:t>rminado em procedimento interno.</w:t>
            </w:r>
          </w:p>
        </w:tc>
        <w:tc>
          <w:tcPr>
            <w:tcW w:w="3969" w:type="dxa"/>
          </w:tcPr>
          <w:p w14:paraId="49CE9819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01597075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E44F2C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lastRenderedPageBreak/>
              <w:t>1.2.2</w:t>
            </w:r>
          </w:p>
        </w:tc>
        <w:tc>
          <w:tcPr>
            <w:tcW w:w="9780" w:type="dxa"/>
          </w:tcPr>
          <w:p w14:paraId="4DEB1E5B" w14:textId="2AD5995C" w:rsidR="007A371F" w:rsidRPr="00CD73A1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932C3">
              <w:rPr>
                <w:rFonts w:asciiTheme="majorHAnsi" w:hAnsiTheme="majorHAnsi"/>
                <w:sz w:val="24"/>
                <w:szCs w:val="24"/>
              </w:rPr>
              <w:t xml:space="preserve">Ter procedimentos escritos </w:t>
            </w:r>
            <w:r>
              <w:rPr>
                <w:rFonts w:asciiTheme="majorHAnsi" w:hAnsiTheme="majorHAnsi"/>
                <w:sz w:val="24"/>
                <w:szCs w:val="24"/>
              </w:rPr>
              <w:t>sobre o manuseio e boas p</w:t>
            </w:r>
            <w:r w:rsidRPr="005555DE">
              <w:rPr>
                <w:rFonts w:asciiTheme="majorHAnsi" w:hAnsiTheme="majorHAnsi"/>
                <w:sz w:val="24"/>
                <w:szCs w:val="24"/>
              </w:rPr>
              <w:t xml:space="preserve">ráticas de </w:t>
            </w:r>
            <w:r>
              <w:rPr>
                <w:rFonts w:asciiTheme="majorHAnsi" w:hAnsiTheme="majorHAnsi"/>
                <w:sz w:val="24"/>
                <w:szCs w:val="24"/>
              </w:rPr>
              <w:t>armazenagem de p</w:t>
            </w:r>
            <w:r w:rsidRPr="005555DE">
              <w:rPr>
                <w:rFonts w:asciiTheme="majorHAnsi" w:hAnsiTheme="majorHAnsi"/>
                <w:sz w:val="24"/>
                <w:szCs w:val="24"/>
              </w:rPr>
              <w:t>ro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dutos </w:t>
            </w:r>
            <w:r w:rsidR="00601734">
              <w:rPr>
                <w:rFonts w:asciiTheme="majorHAnsi" w:hAnsiTheme="majorHAnsi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sz w:val="24"/>
                <w:szCs w:val="24"/>
              </w:rPr>
              <w:t>inha Saúde e Perecíveis.</w:t>
            </w:r>
          </w:p>
        </w:tc>
        <w:tc>
          <w:tcPr>
            <w:tcW w:w="3969" w:type="dxa"/>
          </w:tcPr>
          <w:p w14:paraId="171CFD1C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76DF3FCB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7034F16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1.2.3</w:t>
            </w:r>
          </w:p>
        </w:tc>
        <w:tc>
          <w:tcPr>
            <w:tcW w:w="9780" w:type="dxa"/>
          </w:tcPr>
          <w:p w14:paraId="54707594" w14:textId="77777777" w:rsidR="007A371F" w:rsidRPr="00CD73A1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932C3">
              <w:rPr>
                <w:rFonts w:asciiTheme="majorHAnsi" w:hAnsiTheme="majorHAnsi"/>
                <w:sz w:val="24"/>
                <w:szCs w:val="24"/>
              </w:rPr>
              <w:t>Manter um controle de documentos para as atividades que possam afetar a qualidade do serviço fornecido.</w:t>
            </w:r>
          </w:p>
        </w:tc>
        <w:tc>
          <w:tcPr>
            <w:tcW w:w="3969" w:type="dxa"/>
          </w:tcPr>
          <w:p w14:paraId="664260E3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364A3E32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860A0C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1.3</w:t>
            </w:r>
          </w:p>
        </w:tc>
        <w:tc>
          <w:tcPr>
            <w:tcW w:w="9780" w:type="dxa"/>
          </w:tcPr>
          <w:p w14:paraId="0826D13B" w14:textId="77777777" w:rsidR="007A371F" w:rsidRPr="00EA42AB" w:rsidRDefault="007A371F" w:rsidP="00E8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EA42AB">
              <w:rPr>
                <w:rFonts w:asciiTheme="majorHAnsi" w:hAnsiTheme="majorHAnsi"/>
                <w:b/>
                <w:sz w:val="24"/>
                <w:szCs w:val="24"/>
              </w:rPr>
              <w:t>Desvios/ações corretivas e preventivas</w:t>
            </w:r>
          </w:p>
        </w:tc>
        <w:tc>
          <w:tcPr>
            <w:tcW w:w="3969" w:type="dxa"/>
          </w:tcPr>
          <w:p w14:paraId="53128261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0F0239A1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2486C05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</w:p>
          <w:p w14:paraId="2A67906D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1.3.1</w:t>
            </w:r>
          </w:p>
        </w:tc>
        <w:tc>
          <w:tcPr>
            <w:tcW w:w="9780" w:type="dxa"/>
          </w:tcPr>
          <w:p w14:paraId="7FCA1708" w14:textId="77777777" w:rsidR="007A371F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32EA0">
              <w:rPr>
                <w:rFonts w:asciiTheme="majorHAnsi" w:hAnsiTheme="majorHAnsi"/>
                <w:sz w:val="24"/>
                <w:szCs w:val="24"/>
              </w:rPr>
              <w:t xml:space="preserve">Manter um processo para identificar desvios das especificações do serviço e para implementar ações corretivas e preventivas. O processo deve incluir disposições para determinar a causa-raiz dos problemas e avaliar o impacto do processo. </w:t>
            </w:r>
            <w:r>
              <w:rPr>
                <w:rFonts w:asciiTheme="majorHAnsi" w:hAnsiTheme="majorHAnsi"/>
                <w:sz w:val="24"/>
                <w:szCs w:val="24"/>
              </w:rPr>
              <w:t>Deve contemplar um</w:t>
            </w:r>
            <w:r w:rsidRPr="00632EA0">
              <w:rPr>
                <w:rFonts w:asciiTheme="majorHAnsi" w:hAnsiTheme="majorHAnsi"/>
                <w:sz w:val="24"/>
                <w:szCs w:val="24"/>
              </w:rPr>
              <w:t xml:space="preserve"> plano de ação corretiva e preventiva </w:t>
            </w:r>
            <w:r>
              <w:rPr>
                <w:rFonts w:asciiTheme="majorHAnsi" w:hAnsiTheme="majorHAnsi"/>
                <w:sz w:val="24"/>
                <w:szCs w:val="24"/>
              </w:rPr>
              <w:t>convergentes as causas identificadas</w:t>
            </w:r>
          </w:p>
        </w:tc>
        <w:tc>
          <w:tcPr>
            <w:tcW w:w="3969" w:type="dxa"/>
          </w:tcPr>
          <w:p w14:paraId="4101652C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E92A33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27745A" w:rsidRPr="00280297" w14:paraId="2E6AEAC2" w14:textId="77777777" w:rsidTr="00277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14:paraId="18F999B5" w14:textId="77777777" w:rsidR="0027745A" w:rsidRPr="006C23A5" w:rsidRDefault="0027745A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2</w:t>
            </w:r>
          </w:p>
        </w:tc>
        <w:tc>
          <w:tcPr>
            <w:tcW w:w="13749" w:type="dxa"/>
            <w:gridSpan w:val="2"/>
            <w:shd w:val="clear" w:color="auto" w:fill="BFBFBF" w:themeFill="background1" w:themeFillShade="BF"/>
          </w:tcPr>
          <w:p w14:paraId="7E7C301B" w14:textId="77777777" w:rsidR="0027745A" w:rsidRDefault="0027745A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TREINAMENTOS</w:t>
            </w:r>
          </w:p>
        </w:tc>
      </w:tr>
      <w:tr w:rsidR="007A371F" w:rsidRPr="00280297" w14:paraId="3E86F764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6CBBE6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2.1</w:t>
            </w:r>
          </w:p>
        </w:tc>
        <w:tc>
          <w:tcPr>
            <w:tcW w:w="9780" w:type="dxa"/>
          </w:tcPr>
          <w:p w14:paraId="2E5D31C0" w14:textId="5F69259A" w:rsidR="007A371F" w:rsidRPr="00CD73A1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0126A">
              <w:rPr>
                <w:rFonts w:asciiTheme="majorHAnsi" w:hAnsiTheme="majorHAnsi"/>
                <w:sz w:val="24"/>
                <w:szCs w:val="24"/>
              </w:rPr>
              <w:t>Manter equipe treinada em Boas Práticas no Manuseio de Produtos Farmacêutico</w:t>
            </w:r>
            <w:r w:rsidR="00601734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2A28DBF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4D099E1C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672A24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2.2</w:t>
            </w:r>
          </w:p>
        </w:tc>
        <w:tc>
          <w:tcPr>
            <w:tcW w:w="9780" w:type="dxa"/>
          </w:tcPr>
          <w:p w14:paraId="2C6F98AE" w14:textId="5FD47436" w:rsidR="007A371F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Disponibilizar, em auditoria, listas de treinamento da equipe operacional que lida com produtos farmacêuticos </w:t>
            </w:r>
            <w:r w:rsidRPr="00A0126A">
              <w:rPr>
                <w:rFonts w:asciiTheme="majorHAnsi" w:hAnsiTheme="majorHAnsi"/>
                <w:sz w:val="24"/>
                <w:szCs w:val="24"/>
              </w:rPr>
              <w:t>em Boas Práticas no Manuseio de Produtos Farmacêutico</w:t>
            </w:r>
            <w:r w:rsidR="00601734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34D6349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27745A" w:rsidRPr="00280297" w14:paraId="3B817662" w14:textId="77777777" w:rsidTr="0027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14:paraId="5FCD5EC4" w14:textId="77777777" w:rsidR="0027745A" w:rsidRPr="006C23A5" w:rsidRDefault="0027745A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</w:t>
            </w:r>
          </w:p>
        </w:tc>
        <w:tc>
          <w:tcPr>
            <w:tcW w:w="13749" w:type="dxa"/>
            <w:gridSpan w:val="2"/>
            <w:shd w:val="clear" w:color="auto" w:fill="BFBFBF" w:themeFill="background1" w:themeFillShade="BF"/>
          </w:tcPr>
          <w:p w14:paraId="0F2B51DE" w14:textId="77777777" w:rsidR="0027745A" w:rsidRPr="00280297" w:rsidRDefault="0027745A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INSPEÇÕES DE PROCESSOS</w:t>
            </w:r>
          </w:p>
        </w:tc>
      </w:tr>
      <w:tr w:rsidR="007A371F" w:rsidRPr="00280297" w14:paraId="555CEB03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7BA2E8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3.1</w:t>
            </w:r>
          </w:p>
        </w:tc>
        <w:tc>
          <w:tcPr>
            <w:tcW w:w="9780" w:type="dxa"/>
          </w:tcPr>
          <w:p w14:paraId="06D98B33" w14:textId="77777777" w:rsidR="007A371F" w:rsidRDefault="007A371F" w:rsidP="00E8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Agendamento e credenciamento</w:t>
            </w:r>
          </w:p>
        </w:tc>
        <w:tc>
          <w:tcPr>
            <w:tcW w:w="3969" w:type="dxa"/>
          </w:tcPr>
          <w:p w14:paraId="4B99056E" w14:textId="77777777" w:rsidR="007A371F" w:rsidRPr="00280297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4BE44377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E4A7D6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3.1.1</w:t>
            </w:r>
          </w:p>
        </w:tc>
        <w:tc>
          <w:tcPr>
            <w:tcW w:w="9780" w:type="dxa"/>
          </w:tcPr>
          <w:p w14:paraId="471B4385" w14:textId="2611DC3C" w:rsidR="007A371F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A4DEF">
              <w:rPr>
                <w:rFonts w:asciiTheme="majorHAnsi" w:hAnsiTheme="majorHAnsi"/>
                <w:sz w:val="24"/>
                <w:szCs w:val="24"/>
              </w:rPr>
              <w:t>Agendar com antecedência mínima de 15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(quinze)</w:t>
            </w:r>
            <w:r w:rsidRPr="00AA4DEF">
              <w:rPr>
                <w:rFonts w:asciiTheme="majorHAnsi" w:hAnsiTheme="majorHAnsi"/>
                <w:sz w:val="24"/>
                <w:szCs w:val="24"/>
              </w:rPr>
              <w:t xml:space="preserve"> dias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data pretendida da </w:t>
            </w:r>
            <w:r w:rsidRPr="00AA4DEF">
              <w:rPr>
                <w:rFonts w:asciiTheme="majorHAnsi" w:hAnsiTheme="majorHAnsi"/>
                <w:sz w:val="24"/>
                <w:szCs w:val="24"/>
              </w:rPr>
              <w:t>auditoria, declarando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inclusive, </w:t>
            </w:r>
            <w:r w:rsidRPr="00AA4DEF">
              <w:rPr>
                <w:rFonts w:asciiTheme="majorHAnsi" w:hAnsiTheme="majorHAnsi"/>
                <w:sz w:val="24"/>
                <w:szCs w:val="24"/>
              </w:rPr>
              <w:t>o escopo a ser auditado</w:t>
            </w:r>
            <w:r w:rsidR="00601734">
              <w:rPr>
                <w:rFonts w:asciiTheme="majorHAnsi" w:hAnsiTheme="majorHAnsi"/>
                <w:sz w:val="24"/>
                <w:szCs w:val="24"/>
              </w:rPr>
              <w:t xml:space="preserve">, envio de </w:t>
            </w:r>
            <w:proofErr w:type="spellStart"/>
            <w:r w:rsidR="00601734">
              <w:rPr>
                <w:rFonts w:asciiTheme="majorHAnsi" w:hAnsiTheme="majorHAnsi"/>
                <w:sz w:val="24"/>
                <w:szCs w:val="24"/>
              </w:rPr>
              <w:t>check</w:t>
            </w:r>
            <w:proofErr w:type="spellEnd"/>
            <w:r w:rsidR="0060173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01734">
              <w:rPr>
                <w:rFonts w:asciiTheme="majorHAnsi" w:hAnsiTheme="majorHAnsi"/>
                <w:sz w:val="24"/>
                <w:szCs w:val="24"/>
              </w:rPr>
              <w:t>list</w:t>
            </w:r>
            <w:proofErr w:type="spellEnd"/>
            <w:r w:rsidR="00601734">
              <w:rPr>
                <w:rFonts w:asciiTheme="majorHAnsi" w:hAnsiTheme="majorHAnsi"/>
                <w:sz w:val="24"/>
                <w:szCs w:val="24"/>
              </w:rPr>
              <w:t xml:space="preserve"> quando aplicável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2CAA48" w14:textId="47442E7D" w:rsidR="007A371F" w:rsidRPr="00280297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</w:t>
            </w:r>
            <w:r w:rsidR="009144A8">
              <w:rPr>
                <w:rFonts w:asciiTheme="majorHAnsi" w:hAnsiTheme="majorHAnsi"/>
                <w:sz w:val="24"/>
                <w:szCs w:val="24"/>
              </w:rPr>
              <w:t>/Exportador</w:t>
            </w:r>
          </w:p>
        </w:tc>
      </w:tr>
      <w:tr w:rsidR="007A371F" w:rsidRPr="00280297" w14:paraId="69C4EB32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B84CA4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3.1.2</w:t>
            </w:r>
          </w:p>
        </w:tc>
        <w:tc>
          <w:tcPr>
            <w:tcW w:w="9780" w:type="dxa"/>
          </w:tcPr>
          <w:p w14:paraId="70159AE4" w14:textId="77777777" w:rsidR="007A371F" w:rsidRPr="00280297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Providenciar, no prazo de 05 (cinco) dias que antecede a auditoria, a documentação exigida pelo Recinto, para credenciamento, no caso da necessidade de acesso as áreas alfandegadas.</w:t>
            </w:r>
          </w:p>
        </w:tc>
        <w:tc>
          <w:tcPr>
            <w:tcW w:w="3969" w:type="dxa"/>
          </w:tcPr>
          <w:p w14:paraId="56DFF9C8" w14:textId="30B3E38E" w:rsidR="007A371F" w:rsidRPr="00280297" w:rsidRDefault="009144A8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7A371F" w:rsidRPr="00280297" w14:paraId="51D02B6F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77ADB0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b w:val="0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lastRenderedPageBreak/>
              <w:t>3.2</w:t>
            </w:r>
          </w:p>
        </w:tc>
        <w:tc>
          <w:tcPr>
            <w:tcW w:w="9780" w:type="dxa"/>
          </w:tcPr>
          <w:p w14:paraId="7CF18A6A" w14:textId="77777777" w:rsidR="007A371F" w:rsidRPr="00AA4DEF" w:rsidRDefault="007A371F" w:rsidP="00E8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A4DEF">
              <w:rPr>
                <w:rFonts w:asciiTheme="majorHAnsi" w:hAnsiTheme="majorHAnsi"/>
                <w:b/>
                <w:sz w:val="24"/>
                <w:szCs w:val="24"/>
              </w:rPr>
              <w:t>Auditoria</w:t>
            </w:r>
          </w:p>
        </w:tc>
        <w:tc>
          <w:tcPr>
            <w:tcW w:w="3969" w:type="dxa"/>
          </w:tcPr>
          <w:p w14:paraId="1299C43A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04486EEF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4B6E9BB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3.2.1</w:t>
            </w:r>
          </w:p>
        </w:tc>
        <w:tc>
          <w:tcPr>
            <w:tcW w:w="9780" w:type="dxa"/>
          </w:tcPr>
          <w:p w14:paraId="6A2A3036" w14:textId="77777777" w:rsidR="007A371F" w:rsidRPr="00280297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Caso aplicável, poderá realizar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auditar</w:t>
            </w:r>
            <w:r>
              <w:rPr>
                <w:rFonts w:asciiTheme="majorHAnsi" w:hAnsiTheme="majorHAnsi"/>
                <w:sz w:val="24"/>
                <w:szCs w:val="24"/>
              </w:rPr>
              <w:t>ia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as instalações e sistemas da qualidade do Fiel Depositário e revisar documentos relacionados ao fornecimento do(s) serviço(s).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>As auditorias podem ser conduzidas no local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por tempo, data e duração que seja mutuamente acordada entre o Fiel Depositário e o Importador. </w:t>
            </w:r>
          </w:p>
        </w:tc>
        <w:tc>
          <w:tcPr>
            <w:tcW w:w="3969" w:type="dxa"/>
          </w:tcPr>
          <w:p w14:paraId="4CFCC03A" w14:textId="6C048FE5" w:rsidR="007A371F" w:rsidRPr="00280297" w:rsidRDefault="009144A8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7A371F" w:rsidRPr="00280297" w14:paraId="0344A2D1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E6BB65B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3.2.2</w:t>
            </w:r>
          </w:p>
        </w:tc>
        <w:tc>
          <w:tcPr>
            <w:tcW w:w="9780" w:type="dxa"/>
          </w:tcPr>
          <w:p w14:paraId="1496537B" w14:textId="77777777" w:rsidR="007A371F" w:rsidRPr="00280297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Demonstrar, em auditoria, manuais e instruções de trabalho para comprovação de adoção de boas práticas de armazenagem de produtos da linha saúde e perecíveis, assim como, processos de priorização, s</w:t>
            </w:r>
            <w:r w:rsidRPr="001C4F82">
              <w:rPr>
                <w:rFonts w:asciiTheme="majorHAnsi" w:hAnsiTheme="majorHAnsi"/>
                <w:sz w:val="24"/>
                <w:szCs w:val="24"/>
              </w:rPr>
              <w:t xml:space="preserve">egregação, mediante pré-alerta fornecido pelo importador e/ou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1C4F82">
              <w:rPr>
                <w:rFonts w:asciiTheme="majorHAnsi" w:hAnsiTheme="majorHAnsi"/>
                <w:sz w:val="24"/>
                <w:szCs w:val="24"/>
              </w:rPr>
              <w:t xml:space="preserve"> representante por ele nomeado.</w:t>
            </w:r>
          </w:p>
        </w:tc>
        <w:tc>
          <w:tcPr>
            <w:tcW w:w="3969" w:type="dxa"/>
          </w:tcPr>
          <w:p w14:paraId="3290E7A6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0BA9A79C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DB69759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3.3</w:t>
            </w:r>
          </w:p>
        </w:tc>
        <w:tc>
          <w:tcPr>
            <w:tcW w:w="9780" w:type="dxa"/>
          </w:tcPr>
          <w:p w14:paraId="1F9FEF35" w14:textId="77777777" w:rsidR="007A371F" w:rsidRPr="00CE699F" w:rsidRDefault="007A371F" w:rsidP="00E8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E699F">
              <w:rPr>
                <w:rFonts w:asciiTheme="majorHAnsi" w:hAnsiTheme="majorHAnsi"/>
                <w:b/>
                <w:sz w:val="24"/>
                <w:szCs w:val="24"/>
              </w:rPr>
              <w:t>Relatórios</w:t>
            </w:r>
          </w:p>
        </w:tc>
        <w:tc>
          <w:tcPr>
            <w:tcW w:w="3969" w:type="dxa"/>
          </w:tcPr>
          <w:p w14:paraId="4DDBEF00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616EDB3B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594F5C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3.3.1</w:t>
            </w:r>
          </w:p>
        </w:tc>
        <w:tc>
          <w:tcPr>
            <w:tcW w:w="9780" w:type="dxa"/>
          </w:tcPr>
          <w:p w14:paraId="1F74F5B0" w14:textId="6F43F0CD" w:rsidR="007A371F" w:rsidRPr="00280297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D73A1">
              <w:rPr>
                <w:rFonts w:asciiTheme="majorHAnsi" w:hAnsiTheme="majorHAnsi"/>
                <w:sz w:val="24"/>
                <w:szCs w:val="24"/>
              </w:rPr>
              <w:t xml:space="preserve">Após a </w:t>
            </w:r>
            <w:r w:rsidR="00581816" w:rsidRPr="00CD73A1">
              <w:rPr>
                <w:rFonts w:asciiTheme="majorHAnsi" w:hAnsiTheme="majorHAnsi"/>
                <w:sz w:val="24"/>
                <w:szCs w:val="24"/>
              </w:rPr>
              <w:t>auditoria</w:t>
            </w:r>
            <w:r w:rsidR="0058181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81816" w:rsidRPr="00CD73A1">
              <w:rPr>
                <w:rFonts w:asciiTheme="majorHAnsi" w:hAnsiTheme="majorHAnsi"/>
                <w:sz w:val="24"/>
                <w:szCs w:val="24"/>
              </w:rPr>
              <w:t>emitir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e enviar ao Fiel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>Depositário um relatório confidencial resumindo as observações.</w:t>
            </w:r>
          </w:p>
        </w:tc>
        <w:tc>
          <w:tcPr>
            <w:tcW w:w="3969" w:type="dxa"/>
          </w:tcPr>
          <w:p w14:paraId="083274E0" w14:textId="5BE79FF3" w:rsidR="007A371F" w:rsidRPr="00280297" w:rsidRDefault="009144A8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7A371F" w:rsidRPr="00280297" w14:paraId="36F14A8F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547E356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3.3.2</w:t>
            </w:r>
          </w:p>
        </w:tc>
        <w:tc>
          <w:tcPr>
            <w:tcW w:w="9780" w:type="dxa"/>
          </w:tcPr>
          <w:p w14:paraId="7D17D91D" w14:textId="021258F3" w:rsidR="00060B1E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Providenciar as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respostas às observações documentadas no relatório de auditoria emitido por escrito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 xml:space="preserve"> ao Departamento de Qualidade do Importador dentro de trinta (30) dias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>a partir do recebimento</w:t>
            </w:r>
            <w:r w:rsidRPr="00C4012A">
              <w:rPr>
                <w:rFonts w:ascii="Arial" w:hAnsi="Arial" w:cs="Arial"/>
              </w:rPr>
              <w:t xml:space="preserve"> </w:t>
            </w:r>
            <w:r w:rsidRPr="00CD73A1">
              <w:rPr>
                <w:rFonts w:asciiTheme="majorHAnsi" w:hAnsiTheme="majorHAnsi"/>
                <w:sz w:val="24"/>
                <w:szCs w:val="24"/>
              </w:rPr>
              <w:t>do relatório de auditoria</w:t>
            </w:r>
          </w:p>
        </w:tc>
        <w:tc>
          <w:tcPr>
            <w:tcW w:w="3969" w:type="dxa"/>
          </w:tcPr>
          <w:p w14:paraId="017090AF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27745A" w:rsidRPr="00280297" w14:paraId="39376268" w14:textId="77777777" w:rsidTr="0027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14:paraId="2598DEE6" w14:textId="77777777" w:rsidR="0027745A" w:rsidRPr="006C23A5" w:rsidRDefault="0027745A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4</w:t>
            </w:r>
          </w:p>
        </w:tc>
        <w:tc>
          <w:tcPr>
            <w:tcW w:w="13749" w:type="dxa"/>
            <w:gridSpan w:val="2"/>
            <w:shd w:val="clear" w:color="auto" w:fill="BFBFBF" w:themeFill="background1" w:themeFillShade="BF"/>
          </w:tcPr>
          <w:p w14:paraId="09EB9DA2" w14:textId="77777777" w:rsidR="0027745A" w:rsidRPr="00280297" w:rsidRDefault="0027745A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RECLAMAÇÕES</w:t>
            </w:r>
          </w:p>
        </w:tc>
      </w:tr>
      <w:tr w:rsidR="007A371F" w:rsidRPr="00280297" w14:paraId="034B9C25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ADC8E8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4.1</w:t>
            </w:r>
          </w:p>
        </w:tc>
        <w:tc>
          <w:tcPr>
            <w:tcW w:w="9780" w:type="dxa"/>
          </w:tcPr>
          <w:p w14:paraId="5B636B26" w14:textId="77777777" w:rsidR="007A371F" w:rsidRPr="00280297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30812">
              <w:rPr>
                <w:rFonts w:asciiTheme="majorHAnsi" w:hAnsiTheme="majorHAnsi"/>
                <w:sz w:val="24"/>
                <w:szCs w:val="24"/>
              </w:rPr>
              <w:t>Realizar investigações de reclamações associadas ao serviço (s) em conformidade com as Boas Práticas de Distribuição e Armazenagem, normas ISO, quando aplicáveis e políticas / procedimentos internos.</w:t>
            </w:r>
          </w:p>
        </w:tc>
        <w:tc>
          <w:tcPr>
            <w:tcW w:w="3969" w:type="dxa"/>
          </w:tcPr>
          <w:p w14:paraId="19037829" w14:textId="77777777" w:rsidR="007A371F" w:rsidRPr="00280297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412F664C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D112E1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lastRenderedPageBreak/>
              <w:t>4.2</w:t>
            </w:r>
          </w:p>
        </w:tc>
        <w:tc>
          <w:tcPr>
            <w:tcW w:w="9780" w:type="dxa"/>
          </w:tcPr>
          <w:p w14:paraId="32764F26" w14:textId="77777777" w:rsidR="007A371F" w:rsidRPr="00280297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30812">
              <w:rPr>
                <w:rFonts w:asciiTheme="majorHAnsi" w:hAnsiTheme="majorHAnsi"/>
                <w:sz w:val="24"/>
                <w:szCs w:val="24"/>
              </w:rPr>
              <w:t>Q</w:t>
            </w:r>
            <w:r>
              <w:rPr>
                <w:rFonts w:asciiTheme="majorHAnsi" w:hAnsiTheme="majorHAnsi"/>
                <w:sz w:val="24"/>
                <w:szCs w:val="24"/>
              </w:rPr>
              <w:t>uaisquer reclamações enviadas pelo</w:t>
            </w:r>
            <w:r w:rsidRPr="00330812">
              <w:rPr>
                <w:rFonts w:asciiTheme="majorHAnsi" w:hAnsiTheme="majorHAnsi"/>
                <w:sz w:val="24"/>
                <w:szCs w:val="24"/>
              </w:rPr>
              <w:t xml:space="preserve"> importador e/ou seu representante, relacionada ao(s) serviço(s) fornecido, deve ser documentada, investigada e solucionada de acordo com os processos internos do Fiel Depositário.</w:t>
            </w:r>
          </w:p>
        </w:tc>
        <w:tc>
          <w:tcPr>
            <w:tcW w:w="3969" w:type="dxa"/>
          </w:tcPr>
          <w:p w14:paraId="1CADF20D" w14:textId="77777777" w:rsidR="007A371F" w:rsidRPr="00280297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3DAFE4BF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30F788C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4.3</w:t>
            </w:r>
          </w:p>
        </w:tc>
        <w:tc>
          <w:tcPr>
            <w:tcW w:w="9780" w:type="dxa"/>
          </w:tcPr>
          <w:p w14:paraId="5B2201AB" w14:textId="77777777" w:rsidR="007A371F" w:rsidRPr="00280297" w:rsidRDefault="007A371F" w:rsidP="00F861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30812">
              <w:rPr>
                <w:rFonts w:asciiTheme="majorHAnsi" w:hAnsiTheme="majorHAnsi"/>
                <w:sz w:val="24"/>
                <w:szCs w:val="24"/>
              </w:rPr>
              <w:t>Manter registros de investigação de reclamações e avaliar tendências e gravidade. Implementar ações corretivas e preventivas conforme apropriado.</w:t>
            </w:r>
          </w:p>
        </w:tc>
        <w:tc>
          <w:tcPr>
            <w:tcW w:w="3969" w:type="dxa"/>
          </w:tcPr>
          <w:p w14:paraId="39CD7BCD" w14:textId="77777777" w:rsidR="007A371F" w:rsidRPr="00280297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5F908E5D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BA39565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4.4</w:t>
            </w:r>
          </w:p>
        </w:tc>
        <w:tc>
          <w:tcPr>
            <w:tcW w:w="9780" w:type="dxa"/>
          </w:tcPr>
          <w:p w14:paraId="0C90B97A" w14:textId="5673E50B" w:rsidR="007A371F" w:rsidRPr="00330812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30812">
              <w:rPr>
                <w:rFonts w:asciiTheme="majorHAnsi" w:hAnsiTheme="majorHAnsi"/>
                <w:sz w:val="24"/>
                <w:szCs w:val="24"/>
              </w:rPr>
              <w:t xml:space="preserve">As reclamações devem ser direcionadas ao </w:t>
            </w:r>
            <w:hyperlink r:id="rId13" w:history="1">
              <w:r w:rsidRPr="00330812">
                <w:rPr>
                  <w:rFonts w:asciiTheme="majorHAnsi" w:hAnsiTheme="majorHAnsi"/>
                  <w:sz w:val="24"/>
                  <w:szCs w:val="24"/>
                </w:rPr>
                <w:t>corecargo@viracopos.com</w:t>
              </w:r>
            </w:hyperlink>
            <w:r w:rsidR="009340E3">
              <w:rPr>
                <w:rFonts w:asciiTheme="majorHAnsi" w:hAnsiTheme="majorHAnsi"/>
                <w:sz w:val="24"/>
                <w:szCs w:val="24"/>
              </w:rPr>
              <w:t xml:space="preserve"> para tratativa.</w:t>
            </w:r>
          </w:p>
        </w:tc>
        <w:tc>
          <w:tcPr>
            <w:tcW w:w="3969" w:type="dxa"/>
          </w:tcPr>
          <w:p w14:paraId="435308A9" w14:textId="177BADFE" w:rsidR="007A371F" w:rsidRPr="00280297" w:rsidRDefault="009144A8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E87B46" w:rsidRPr="00280297" w14:paraId="7DADF4D0" w14:textId="77777777" w:rsidTr="00277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14:paraId="78941E47" w14:textId="77777777" w:rsidR="00E87B46" w:rsidRPr="00601734" w:rsidRDefault="00E87B46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01734">
              <w:rPr>
                <w:rFonts w:asciiTheme="majorHAnsi" w:hAnsiTheme="majorHAnsi"/>
                <w:sz w:val="14"/>
                <w:szCs w:val="24"/>
              </w:rPr>
              <w:t>5</w:t>
            </w:r>
          </w:p>
        </w:tc>
        <w:tc>
          <w:tcPr>
            <w:tcW w:w="13749" w:type="dxa"/>
            <w:gridSpan w:val="2"/>
            <w:shd w:val="clear" w:color="auto" w:fill="BFBFBF" w:themeFill="background1" w:themeFillShade="BF"/>
          </w:tcPr>
          <w:p w14:paraId="2A22ED01" w14:textId="77777777" w:rsidR="00E87B46" w:rsidRPr="00280297" w:rsidRDefault="00E87B46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GESTÃO DE MUDANÇAS</w:t>
            </w:r>
          </w:p>
        </w:tc>
      </w:tr>
      <w:tr w:rsidR="007A371F" w:rsidRPr="00280297" w14:paraId="0A63BD67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6AA1BC" w14:textId="77777777" w:rsidR="007A371F" w:rsidRPr="006C23A5" w:rsidRDefault="007A371F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6C23A5">
              <w:rPr>
                <w:rFonts w:asciiTheme="majorHAnsi" w:hAnsiTheme="majorHAnsi"/>
                <w:sz w:val="14"/>
                <w:szCs w:val="24"/>
              </w:rPr>
              <w:t>5.1</w:t>
            </w:r>
          </w:p>
        </w:tc>
        <w:tc>
          <w:tcPr>
            <w:tcW w:w="9780" w:type="dxa"/>
          </w:tcPr>
          <w:p w14:paraId="6DA027D3" w14:textId="77777777" w:rsidR="007A371F" w:rsidRPr="00280297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30812">
              <w:rPr>
                <w:rFonts w:asciiTheme="majorHAnsi" w:hAnsiTheme="majorHAnsi"/>
                <w:sz w:val="24"/>
                <w:szCs w:val="24"/>
              </w:rPr>
              <w:t xml:space="preserve">Manter procedimentos escritos e estabelecidos para o controle de mudanças conforme </w:t>
            </w:r>
          </w:p>
        </w:tc>
        <w:tc>
          <w:tcPr>
            <w:tcW w:w="3969" w:type="dxa"/>
          </w:tcPr>
          <w:p w14:paraId="6C9134D1" w14:textId="77777777" w:rsidR="007A371F" w:rsidRPr="00280297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7A371F" w:rsidRPr="00280297" w14:paraId="76A6C692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DA2E20" w14:textId="46FE7B93" w:rsidR="007A371F" w:rsidRPr="006C23A5" w:rsidRDefault="00601734" w:rsidP="00601734">
            <w:pPr>
              <w:tabs>
                <w:tab w:val="left" w:pos="179"/>
              </w:tabs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  </w:t>
            </w:r>
            <w:r w:rsidR="007A371F" w:rsidRPr="006C23A5">
              <w:rPr>
                <w:rFonts w:asciiTheme="majorHAnsi" w:hAnsiTheme="majorHAnsi"/>
                <w:sz w:val="14"/>
                <w:szCs w:val="24"/>
              </w:rPr>
              <w:t>5.2</w:t>
            </w:r>
          </w:p>
        </w:tc>
        <w:tc>
          <w:tcPr>
            <w:tcW w:w="9780" w:type="dxa"/>
          </w:tcPr>
          <w:p w14:paraId="0E236219" w14:textId="77777777" w:rsidR="007A371F" w:rsidRPr="00330812" w:rsidRDefault="007A371F" w:rsidP="00E87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Disponibilizar, em auditoria, os formulários de controle de mudanças elaborados para aquelas situações que envolvam cargas da linha saúde.</w:t>
            </w:r>
          </w:p>
        </w:tc>
        <w:tc>
          <w:tcPr>
            <w:tcW w:w="3969" w:type="dxa"/>
          </w:tcPr>
          <w:p w14:paraId="0A10B2AF" w14:textId="77777777" w:rsidR="007A371F" w:rsidRPr="00280297" w:rsidRDefault="007A371F" w:rsidP="0027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  <w:tr w:rsidR="00E87B46" w:rsidRPr="00280297" w14:paraId="16A450DB" w14:textId="77777777" w:rsidTr="0027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14:paraId="29B4EA11" w14:textId="03533213" w:rsidR="00E87B46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  </w:t>
            </w:r>
            <w:r w:rsidR="00E87B46">
              <w:rPr>
                <w:rFonts w:asciiTheme="majorHAnsi" w:hAnsiTheme="majorHAnsi"/>
                <w:sz w:val="14"/>
                <w:szCs w:val="24"/>
              </w:rPr>
              <w:t>6</w:t>
            </w:r>
          </w:p>
        </w:tc>
        <w:tc>
          <w:tcPr>
            <w:tcW w:w="13749" w:type="dxa"/>
            <w:gridSpan w:val="2"/>
            <w:shd w:val="clear" w:color="auto" w:fill="BFBFBF" w:themeFill="background1" w:themeFillShade="BF"/>
          </w:tcPr>
          <w:p w14:paraId="02AE7823" w14:textId="77777777" w:rsidR="00E87B46" w:rsidRDefault="00E87B46" w:rsidP="00E8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ANÁLISE DE RISCO</w:t>
            </w:r>
          </w:p>
        </w:tc>
      </w:tr>
      <w:tr w:rsidR="007A371F" w:rsidRPr="00280297" w14:paraId="353C6883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1B6B56" w14:textId="19E7C023" w:rsidR="007A371F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 </w:t>
            </w:r>
            <w:r w:rsidR="007A371F">
              <w:rPr>
                <w:rFonts w:asciiTheme="majorHAnsi" w:hAnsiTheme="majorHAnsi"/>
                <w:sz w:val="14"/>
                <w:szCs w:val="24"/>
              </w:rPr>
              <w:t>6.1</w:t>
            </w:r>
          </w:p>
        </w:tc>
        <w:tc>
          <w:tcPr>
            <w:tcW w:w="9780" w:type="dxa"/>
          </w:tcPr>
          <w:p w14:paraId="2A534D32" w14:textId="77777777" w:rsidR="007A371F" w:rsidRDefault="007A371F" w:rsidP="00E87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Manter mapeamento de risco de processos críticos envolvendo a carga de linha saúde.</w:t>
            </w:r>
          </w:p>
        </w:tc>
        <w:tc>
          <w:tcPr>
            <w:tcW w:w="3969" w:type="dxa"/>
          </w:tcPr>
          <w:p w14:paraId="0F6A12BA" w14:textId="77777777" w:rsidR="007A371F" w:rsidRDefault="007A371F" w:rsidP="0027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  <w:p w14:paraId="4DE8E6C0" w14:textId="0514F0E4" w:rsidR="00060B1E" w:rsidRDefault="00060B1E" w:rsidP="0027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B46" w:rsidRPr="00280297" w14:paraId="6B5167D3" w14:textId="77777777" w:rsidTr="0027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14:paraId="75697EEC" w14:textId="2F03E507" w:rsidR="00E87B46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 </w:t>
            </w:r>
            <w:r w:rsidR="00E87B46">
              <w:rPr>
                <w:rFonts w:asciiTheme="majorHAnsi" w:hAnsiTheme="majorHAnsi"/>
                <w:sz w:val="14"/>
                <w:szCs w:val="24"/>
              </w:rPr>
              <w:t>7</w:t>
            </w:r>
          </w:p>
        </w:tc>
        <w:tc>
          <w:tcPr>
            <w:tcW w:w="13749" w:type="dxa"/>
            <w:gridSpan w:val="2"/>
            <w:shd w:val="clear" w:color="auto" w:fill="BFBFBF" w:themeFill="background1" w:themeFillShade="BF"/>
          </w:tcPr>
          <w:p w14:paraId="2090F140" w14:textId="77777777" w:rsidR="00E87B46" w:rsidRPr="00280297" w:rsidRDefault="00E87B46" w:rsidP="00E8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INFORMAÇÕES PRÉVIAS</w:t>
            </w:r>
          </w:p>
        </w:tc>
      </w:tr>
      <w:tr w:rsidR="007A371F" w:rsidRPr="00280297" w14:paraId="5FE55BEC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66F55D" w14:textId="3F7B0A38" w:rsidR="007A371F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</w:t>
            </w:r>
            <w:r w:rsidR="007A371F">
              <w:rPr>
                <w:rFonts w:asciiTheme="majorHAnsi" w:hAnsiTheme="majorHAnsi"/>
                <w:sz w:val="14"/>
                <w:szCs w:val="24"/>
              </w:rPr>
              <w:t>7.1</w:t>
            </w:r>
          </w:p>
        </w:tc>
        <w:tc>
          <w:tcPr>
            <w:tcW w:w="9780" w:type="dxa"/>
          </w:tcPr>
          <w:p w14:paraId="469FE5A8" w14:textId="667F7748" w:rsidR="007A371F" w:rsidRDefault="007A371F" w:rsidP="00E87B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Garantir o envio das informações sobre cargas da linha saúde, por meio </w:t>
            </w:r>
            <w:r w:rsidR="009340E3">
              <w:rPr>
                <w:rFonts w:asciiTheme="majorHAnsi" w:hAnsiTheme="majorHAnsi"/>
                <w:sz w:val="24"/>
                <w:szCs w:val="24"/>
              </w:rPr>
              <w:t>d</w:t>
            </w:r>
            <w:r w:rsidRPr="003D7219">
              <w:rPr>
                <w:rFonts w:asciiTheme="majorHAnsi" w:hAnsiTheme="majorHAnsi"/>
                <w:sz w:val="24"/>
                <w:szCs w:val="24"/>
              </w:rPr>
              <w:t xml:space="preserve">o site </w:t>
            </w:r>
            <w:hyperlink r:id="rId14" w:history="1">
              <w:r w:rsidR="00D37F07" w:rsidRPr="00D75786">
                <w:rPr>
                  <w:rStyle w:val="Hyperlink"/>
                </w:rPr>
                <w:t>https://www.viracopos.com/pt_br/cargo/</w:t>
              </w:r>
            </w:hyperlink>
            <w:r w:rsidRPr="003D721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16C512D" w14:textId="5B73B47A" w:rsidR="007A371F" w:rsidRPr="00280297" w:rsidRDefault="009144A8" w:rsidP="0027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7A371F" w:rsidRPr="00280297" w14:paraId="131C7AEF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3FEB448" w14:textId="35D02354" w:rsidR="007A371F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  </w:t>
            </w:r>
            <w:r w:rsidR="007A371F">
              <w:rPr>
                <w:rFonts w:asciiTheme="majorHAnsi" w:hAnsiTheme="majorHAnsi"/>
                <w:sz w:val="14"/>
                <w:szCs w:val="24"/>
              </w:rPr>
              <w:t>7.2</w:t>
            </w:r>
          </w:p>
        </w:tc>
        <w:tc>
          <w:tcPr>
            <w:tcW w:w="9780" w:type="dxa"/>
          </w:tcPr>
          <w:p w14:paraId="3FBE687E" w14:textId="6665DA10" w:rsidR="007A371F" w:rsidRPr="00632EA0" w:rsidRDefault="007A371F" w:rsidP="009D1D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Garantir que o</w:t>
            </w:r>
            <w:r w:rsidRPr="003D7219">
              <w:rPr>
                <w:rFonts w:asciiTheme="majorHAnsi" w:hAnsiTheme="majorHAnsi"/>
                <w:sz w:val="24"/>
                <w:szCs w:val="24"/>
              </w:rPr>
              <w:t xml:space="preserve">s pré-alertas </w:t>
            </w:r>
            <w:r>
              <w:rPr>
                <w:rFonts w:asciiTheme="majorHAnsi" w:hAnsiTheme="majorHAnsi"/>
                <w:sz w:val="24"/>
                <w:szCs w:val="24"/>
              </w:rPr>
              <w:t>sejam</w:t>
            </w:r>
            <w:r w:rsidRPr="003D7219">
              <w:rPr>
                <w:rFonts w:asciiTheme="majorHAnsi" w:hAnsiTheme="majorHAnsi"/>
                <w:sz w:val="24"/>
                <w:szCs w:val="24"/>
              </w:rPr>
              <w:t xml:space="preserve"> encaminhados entre 12 e 2 horas de antecedência da chegada</w:t>
            </w:r>
            <w:r w:rsidR="009D1D36">
              <w:rPr>
                <w:rFonts w:asciiTheme="majorHAnsi" w:hAnsiTheme="majorHAnsi"/>
                <w:sz w:val="24"/>
                <w:szCs w:val="24"/>
              </w:rPr>
              <w:t xml:space="preserve"> da carga</w:t>
            </w:r>
            <w:r w:rsidR="009340E3">
              <w:rPr>
                <w:rFonts w:asciiTheme="majorHAnsi" w:hAnsiTheme="majorHAnsi"/>
                <w:sz w:val="24"/>
                <w:szCs w:val="24"/>
              </w:rPr>
              <w:t xml:space="preserve"> pelo site</w:t>
            </w:r>
            <w:r w:rsidR="009D1D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15" w:history="1">
              <w:r w:rsidR="009340E3" w:rsidRPr="00D75786">
                <w:rPr>
                  <w:rStyle w:val="Hyperlink"/>
                </w:rPr>
                <w:t>https://www.viracopos.com/pt_br/cargo/</w:t>
              </w:r>
            </w:hyperlink>
          </w:p>
        </w:tc>
        <w:tc>
          <w:tcPr>
            <w:tcW w:w="3969" w:type="dxa"/>
          </w:tcPr>
          <w:p w14:paraId="0ED6C038" w14:textId="1A24E4D4" w:rsidR="007A371F" w:rsidRPr="00280297" w:rsidRDefault="009144A8" w:rsidP="0027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7A371F" w:rsidRPr="00280297" w14:paraId="1CAD5046" w14:textId="77777777" w:rsidTr="00DB4B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CA237E" w14:textId="660DA508" w:rsidR="007A371F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lastRenderedPageBreak/>
              <w:t xml:space="preserve">       </w:t>
            </w:r>
            <w:r w:rsidR="007A371F">
              <w:rPr>
                <w:rFonts w:asciiTheme="majorHAnsi" w:hAnsiTheme="majorHAnsi"/>
                <w:sz w:val="14"/>
                <w:szCs w:val="24"/>
              </w:rPr>
              <w:t>7.3</w:t>
            </w:r>
          </w:p>
        </w:tc>
        <w:tc>
          <w:tcPr>
            <w:tcW w:w="9780" w:type="dxa"/>
          </w:tcPr>
          <w:p w14:paraId="25FA8CF5" w14:textId="7C57590F" w:rsidR="007A371F" w:rsidRDefault="007A371F" w:rsidP="00E87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Informar, por meio do agente de cargas ou transportador aéreo, o palete aéreo correto que o embarque está localizado</w:t>
            </w:r>
            <w:r w:rsidR="00D37F07">
              <w:rPr>
                <w:rFonts w:asciiTheme="majorHAnsi" w:hAnsiTheme="majorHAnsi"/>
                <w:sz w:val="24"/>
                <w:szCs w:val="24"/>
              </w:rPr>
              <w:t xml:space="preserve"> par aos embarques de importação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D140178" w14:textId="0AEE28BD" w:rsidR="007A371F" w:rsidRDefault="009144A8" w:rsidP="0027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</w:t>
            </w:r>
          </w:p>
        </w:tc>
      </w:tr>
      <w:tr w:rsidR="007A371F" w:rsidRPr="00280297" w14:paraId="4800A61E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937B7B" w14:textId="559F3A97" w:rsidR="007A371F" w:rsidRPr="006C23A5" w:rsidRDefault="00601734" w:rsidP="00E87B46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 xml:space="preserve">       </w:t>
            </w:r>
            <w:r w:rsidR="007A371F">
              <w:rPr>
                <w:rFonts w:asciiTheme="majorHAnsi" w:hAnsiTheme="majorHAnsi"/>
                <w:sz w:val="14"/>
                <w:szCs w:val="24"/>
              </w:rPr>
              <w:t>7.4</w:t>
            </w:r>
          </w:p>
        </w:tc>
        <w:tc>
          <w:tcPr>
            <w:tcW w:w="9780" w:type="dxa"/>
          </w:tcPr>
          <w:p w14:paraId="02CFB623" w14:textId="46B79B2E" w:rsidR="007A371F" w:rsidRPr="00632EA0" w:rsidRDefault="007A371F" w:rsidP="00E87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53FE3">
              <w:rPr>
                <w:rFonts w:asciiTheme="majorHAnsi" w:hAnsiTheme="majorHAnsi"/>
                <w:sz w:val="24"/>
                <w:szCs w:val="24"/>
              </w:rPr>
              <w:t>Alinhar com os transportadores os carregamentos dos embarques de importação</w:t>
            </w:r>
            <w:r w:rsidR="00D37F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53FE3">
              <w:rPr>
                <w:rFonts w:asciiTheme="majorHAnsi" w:hAnsiTheme="majorHAnsi"/>
                <w:sz w:val="24"/>
                <w:szCs w:val="24"/>
              </w:rPr>
              <w:t>de cargas enquadradas como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7F07">
              <w:rPr>
                <w:rFonts w:asciiTheme="majorHAnsi" w:hAnsiTheme="majorHAnsi"/>
                <w:sz w:val="24"/>
                <w:szCs w:val="24"/>
              </w:rPr>
              <w:t>linha saúde</w:t>
            </w:r>
            <w:r w:rsidRPr="00753FE3">
              <w:rPr>
                <w:rFonts w:asciiTheme="majorHAnsi" w:hAnsiTheme="majorHAnsi"/>
                <w:sz w:val="24"/>
                <w:szCs w:val="24"/>
              </w:rPr>
              <w:t>, que devem ter sua saída das câmaras frias diretamente ao caminhão</w:t>
            </w:r>
            <w:r w:rsidR="00D37F07">
              <w:rPr>
                <w:rFonts w:asciiTheme="majorHAnsi" w:hAnsiTheme="majorHAnsi"/>
                <w:sz w:val="24"/>
                <w:szCs w:val="24"/>
              </w:rPr>
              <w:t xml:space="preserve"> e no caso de exportação saída do caminhão para as câmaras frias. </w:t>
            </w:r>
          </w:p>
        </w:tc>
        <w:tc>
          <w:tcPr>
            <w:tcW w:w="3969" w:type="dxa"/>
          </w:tcPr>
          <w:p w14:paraId="370C39E5" w14:textId="7A1B3D7A" w:rsidR="007A371F" w:rsidRPr="00280297" w:rsidRDefault="009144A8" w:rsidP="0027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Importador/Exportador</w:t>
            </w:r>
          </w:p>
        </w:tc>
      </w:tr>
      <w:tr w:rsidR="007A371F" w:rsidRPr="00280297" w14:paraId="6931F328" w14:textId="77777777" w:rsidTr="00601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EAAAA" w:themeFill="background2" w:themeFillShade="BF"/>
          </w:tcPr>
          <w:p w14:paraId="109B8484" w14:textId="12130E3C" w:rsidR="007A371F" w:rsidRPr="00601734" w:rsidRDefault="00601734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EAAAA" w:themeFill="background2" w:themeFillShade="BF"/>
          </w:tcPr>
          <w:p w14:paraId="1396CD78" w14:textId="756ACC85" w:rsidR="007A371F" w:rsidRPr="00566F9E" w:rsidRDefault="00601734" w:rsidP="0060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</w:t>
            </w:r>
            <w:r w:rsidR="007A371F" w:rsidRPr="00601734">
              <w:rPr>
                <w:rFonts w:asciiTheme="majorHAnsi" w:hAnsiTheme="majorHAnsi"/>
                <w:b/>
                <w:sz w:val="24"/>
                <w:szCs w:val="24"/>
              </w:rPr>
              <w:t>AVISO AO CLIENTE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14:paraId="3461D779" w14:textId="77777777" w:rsidR="007A371F" w:rsidRDefault="007A371F" w:rsidP="00F8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71F" w:rsidRPr="00280297" w14:paraId="207E003A" w14:textId="77777777" w:rsidTr="00DB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67E693" w14:textId="5FD536BB" w:rsidR="007A371F" w:rsidRPr="006C23A5" w:rsidRDefault="00601734" w:rsidP="00F861C1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8</w:t>
            </w:r>
            <w:r w:rsidR="007A371F" w:rsidRPr="006C23A5">
              <w:rPr>
                <w:rFonts w:asciiTheme="majorHAnsi" w:hAnsiTheme="majorHAnsi"/>
                <w:sz w:val="14"/>
                <w:szCs w:val="24"/>
              </w:rPr>
              <w:t>.1</w:t>
            </w:r>
          </w:p>
        </w:tc>
        <w:tc>
          <w:tcPr>
            <w:tcW w:w="9780" w:type="dxa"/>
          </w:tcPr>
          <w:p w14:paraId="00E47F13" w14:textId="3D34288E" w:rsidR="007A371F" w:rsidRPr="00753FE3" w:rsidRDefault="007A371F" w:rsidP="00F8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Informar ao importador</w:t>
            </w:r>
            <w:r w:rsidR="00D37F07">
              <w:rPr>
                <w:rFonts w:asciiTheme="majorHAnsi" w:hAnsiTheme="majorHAnsi"/>
                <w:sz w:val="24"/>
                <w:szCs w:val="24"/>
              </w:rPr>
              <w:t xml:space="preserve"> e exportador</w:t>
            </w:r>
            <w:r>
              <w:rPr>
                <w:rFonts w:asciiTheme="majorHAnsi" w:hAnsiTheme="majorHAnsi"/>
                <w:sz w:val="24"/>
                <w:szCs w:val="24"/>
              </w:rPr>
              <w:t>, os casos de ocorrência com cargas durante o período de armazenamento no Terminal, que sejam devidamente registrados no Relatório de Ocorrências.</w:t>
            </w:r>
          </w:p>
        </w:tc>
        <w:tc>
          <w:tcPr>
            <w:tcW w:w="3969" w:type="dxa"/>
          </w:tcPr>
          <w:p w14:paraId="2D3D18B3" w14:textId="77777777" w:rsidR="007A371F" w:rsidRDefault="007A371F" w:rsidP="00F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 Depositário</w:t>
            </w:r>
          </w:p>
        </w:tc>
      </w:tr>
    </w:tbl>
    <w:p w14:paraId="3CF2D8B6" w14:textId="77777777" w:rsidR="00F04762" w:rsidRDefault="00F04762" w:rsidP="00F04762">
      <w:pPr>
        <w:pStyle w:val="PargrafodaLista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1FC39945" w14:textId="77777777" w:rsidR="00BF22AC" w:rsidRDefault="00BF22AC" w:rsidP="00BF22AC">
      <w:pPr>
        <w:spacing w:after="120" w:line="360" w:lineRule="auto"/>
        <w:jc w:val="both"/>
        <w:rPr>
          <w:rFonts w:ascii="Arial" w:hAnsi="Arial" w:cs="Arial"/>
          <w:b/>
        </w:rPr>
      </w:pPr>
    </w:p>
    <w:p w14:paraId="1F72F646" w14:textId="77777777" w:rsidR="00417161" w:rsidRDefault="0041716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CE6F91" w14:textId="77777777" w:rsidR="00586F9A" w:rsidRDefault="00586F9A" w:rsidP="00BF22AC">
      <w:pPr>
        <w:spacing w:after="120" w:line="360" w:lineRule="auto"/>
        <w:jc w:val="both"/>
        <w:rPr>
          <w:rFonts w:ascii="Arial" w:hAnsi="Arial" w:cs="Arial"/>
          <w:b/>
        </w:rPr>
        <w:sectPr w:rsidR="00586F9A" w:rsidSect="005C32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F3EC7D3" w14:textId="77777777" w:rsidR="00F65E3B" w:rsidRDefault="00161BDB" w:rsidP="00BF22AC">
      <w:pPr>
        <w:pStyle w:val="PargrafodaLista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ind w:left="0" w:firstLine="0"/>
        <w:jc w:val="both"/>
        <w:rPr>
          <w:rFonts w:ascii="Arial" w:hAnsi="Arial" w:cs="Arial"/>
          <w:b/>
        </w:rPr>
      </w:pPr>
      <w:r w:rsidRPr="003C08C0">
        <w:rPr>
          <w:rFonts w:ascii="Arial" w:hAnsi="Arial" w:cs="Arial"/>
          <w:b/>
        </w:rPr>
        <w:lastRenderedPageBreak/>
        <w:t>CONTATOS</w:t>
      </w:r>
    </w:p>
    <w:p w14:paraId="0041DC81" w14:textId="77777777" w:rsidR="00F65E3B" w:rsidRPr="0000264F" w:rsidRDefault="00F65E3B" w:rsidP="0000264F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 DEPOSITÁRIO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3119"/>
        <w:gridCol w:w="5245"/>
        <w:gridCol w:w="2398"/>
      </w:tblGrid>
      <w:tr w:rsidR="00F65E3B" w:rsidRPr="00F65E3B" w14:paraId="59DB8F9E" w14:textId="77777777" w:rsidTr="00C7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08080" w:themeFill="background1" w:themeFillShade="80"/>
          </w:tcPr>
          <w:p w14:paraId="5445CB59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F65E3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5245" w:type="dxa"/>
            <w:shd w:val="clear" w:color="auto" w:fill="808080" w:themeFill="background1" w:themeFillShade="80"/>
          </w:tcPr>
          <w:p w14:paraId="5F4B17C6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65E3B">
              <w:rPr>
                <w:rFonts w:asciiTheme="minorHAnsi" w:hAnsiTheme="minorHAnsi" w:cs="Arial"/>
              </w:rPr>
              <w:t>CARGO</w:t>
            </w:r>
          </w:p>
        </w:tc>
        <w:tc>
          <w:tcPr>
            <w:tcW w:w="2398" w:type="dxa"/>
            <w:shd w:val="clear" w:color="auto" w:fill="808080" w:themeFill="background1" w:themeFillShade="80"/>
          </w:tcPr>
          <w:p w14:paraId="050DFC90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65E3B">
              <w:rPr>
                <w:rFonts w:asciiTheme="minorHAnsi" w:hAnsiTheme="minorHAnsi" w:cs="Arial"/>
              </w:rPr>
              <w:t>CONTATO</w:t>
            </w:r>
          </w:p>
        </w:tc>
      </w:tr>
      <w:tr w:rsidR="00F65E3B" w:rsidRPr="00F65E3B" w14:paraId="4C8CA6F9" w14:textId="77777777" w:rsidTr="00A9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E02EAF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F65E3B">
              <w:rPr>
                <w:rFonts w:asciiTheme="minorHAnsi" w:hAnsiTheme="minorHAnsi" w:cs="Arial"/>
                <w:b w:val="0"/>
                <w:sz w:val="20"/>
              </w:rPr>
              <w:t>RICARDO AUGUSTO LUIZE</w:t>
            </w:r>
          </w:p>
        </w:tc>
        <w:tc>
          <w:tcPr>
            <w:tcW w:w="5245" w:type="dxa"/>
          </w:tcPr>
          <w:p w14:paraId="18635B06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65E3B">
              <w:rPr>
                <w:rFonts w:asciiTheme="minorHAnsi" w:hAnsiTheme="minorHAnsi" w:cs="Arial"/>
                <w:sz w:val="20"/>
              </w:rPr>
              <w:t>GERENTE DE OPERAÇÕES DE CARGAS</w:t>
            </w:r>
          </w:p>
        </w:tc>
        <w:tc>
          <w:tcPr>
            <w:tcW w:w="2398" w:type="dxa"/>
          </w:tcPr>
          <w:p w14:paraId="4A399CB0" w14:textId="77777777" w:rsidR="00F65E3B" w:rsidRPr="00F65E3B" w:rsidRDefault="00611400" w:rsidP="00611400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19 3725 5310</w:t>
            </w:r>
          </w:p>
        </w:tc>
      </w:tr>
      <w:tr w:rsidR="00F65E3B" w:rsidRPr="00F65E3B" w14:paraId="5CF5EDA9" w14:textId="77777777" w:rsidTr="00A9284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5DA336E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65E3B">
              <w:rPr>
                <w:rFonts w:asciiTheme="minorHAnsi" w:hAnsiTheme="minorHAnsi" w:cs="Arial"/>
                <w:b w:val="0"/>
                <w:sz w:val="20"/>
                <w:szCs w:val="20"/>
              </w:rPr>
              <w:t>JUSSARA PARDINHO DE ANDRADE</w:t>
            </w:r>
          </w:p>
        </w:tc>
        <w:tc>
          <w:tcPr>
            <w:tcW w:w="5245" w:type="dxa"/>
          </w:tcPr>
          <w:p w14:paraId="5CEADAB5" w14:textId="095BBF85" w:rsidR="00F65E3B" w:rsidRPr="00F65E3B" w:rsidRDefault="00F65E3B" w:rsidP="00C76602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65E3B">
              <w:rPr>
                <w:rFonts w:asciiTheme="minorHAnsi" w:hAnsiTheme="minorHAnsi" w:cs="Arial"/>
                <w:sz w:val="20"/>
                <w:szCs w:val="20"/>
              </w:rPr>
              <w:t xml:space="preserve">COORDENADORA </w:t>
            </w:r>
            <w:r w:rsidR="009340E3">
              <w:rPr>
                <w:rFonts w:asciiTheme="minorHAnsi" w:hAnsiTheme="minorHAnsi" w:cs="Arial"/>
                <w:sz w:val="20"/>
                <w:szCs w:val="20"/>
              </w:rPr>
              <w:t>DE PLAN. DA OPERAÇÃO DE CARGA</w:t>
            </w:r>
          </w:p>
        </w:tc>
        <w:tc>
          <w:tcPr>
            <w:tcW w:w="2398" w:type="dxa"/>
          </w:tcPr>
          <w:p w14:paraId="0A78C600" w14:textId="77777777" w:rsidR="00F65E3B" w:rsidRPr="00F65E3B" w:rsidRDefault="00F65E3B" w:rsidP="00611400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11400">
              <w:rPr>
                <w:rFonts w:asciiTheme="minorHAnsi" w:hAnsiTheme="minorHAnsi" w:cs="Arial"/>
                <w:sz w:val="20"/>
                <w:szCs w:val="20"/>
              </w:rPr>
              <w:t>9 3725 5259</w:t>
            </w:r>
          </w:p>
        </w:tc>
      </w:tr>
      <w:tr w:rsidR="00F65E3B" w:rsidRPr="00F65E3B" w14:paraId="650CF676" w14:textId="77777777" w:rsidTr="00C7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E8574FF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65E3B">
              <w:rPr>
                <w:rFonts w:asciiTheme="minorHAnsi" w:hAnsiTheme="minorHAnsi" w:cs="Arial"/>
                <w:b w:val="0"/>
                <w:sz w:val="20"/>
                <w:szCs w:val="20"/>
              </w:rPr>
              <w:t>MARCELO GORRI MAZZALI</w:t>
            </w:r>
          </w:p>
        </w:tc>
        <w:tc>
          <w:tcPr>
            <w:tcW w:w="5245" w:type="dxa"/>
          </w:tcPr>
          <w:p w14:paraId="46244EE3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65E3B">
              <w:rPr>
                <w:rFonts w:asciiTheme="minorHAnsi" w:hAnsiTheme="minorHAnsi" w:cs="Arial"/>
                <w:sz w:val="20"/>
                <w:szCs w:val="20"/>
              </w:rPr>
              <w:t>FARMCÊUTICO</w:t>
            </w:r>
          </w:p>
        </w:tc>
        <w:tc>
          <w:tcPr>
            <w:tcW w:w="2398" w:type="dxa"/>
          </w:tcPr>
          <w:p w14:paraId="1E6A68EC" w14:textId="77777777" w:rsidR="00F65E3B" w:rsidRPr="00F65E3B" w:rsidRDefault="00F65E3B" w:rsidP="00F65E3B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65E3B">
              <w:rPr>
                <w:rFonts w:asciiTheme="minorHAnsi" w:hAnsiTheme="minorHAnsi" w:cs="Arial"/>
                <w:sz w:val="20"/>
                <w:szCs w:val="20"/>
              </w:rPr>
              <w:t>19 3725 6443</w:t>
            </w:r>
          </w:p>
        </w:tc>
      </w:tr>
    </w:tbl>
    <w:p w14:paraId="61CDCEAD" w14:textId="77777777" w:rsidR="0000264F" w:rsidRPr="00AE60FE" w:rsidRDefault="0000264F" w:rsidP="00AE60FE">
      <w:p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jc w:val="both"/>
        <w:rPr>
          <w:rFonts w:ascii="Arial" w:hAnsi="Arial" w:cs="Arial"/>
          <w:b/>
        </w:rPr>
      </w:pPr>
    </w:p>
    <w:p w14:paraId="72903F4B" w14:textId="77777777" w:rsidR="00F65E3B" w:rsidRPr="0000264F" w:rsidRDefault="00F65E3B" w:rsidP="0000264F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IMPORTADOR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4536"/>
        <w:gridCol w:w="3828"/>
        <w:gridCol w:w="2398"/>
      </w:tblGrid>
      <w:tr w:rsidR="00AE60FE" w:rsidRPr="00F65E3B" w14:paraId="19CC7BE4" w14:textId="77777777" w:rsidTr="00F8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808080" w:themeFill="background1" w:themeFillShade="80"/>
          </w:tcPr>
          <w:p w14:paraId="35D1196A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F65E3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3828" w:type="dxa"/>
            <w:shd w:val="clear" w:color="auto" w:fill="808080" w:themeFill="background1" w:themeFillShade="80"/>
          </w:tcPr>
          <w:p w14:paraId="1864FF0C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65E3B">
              <w:rPr>
                <w:rFonts w:asciiTheme="minorHAnsi" w:hAnsiTheme="minorHAnsi" w:cs="Arial"/>
              </w:rPr>
              <w:t>CARGO</w:t>
            </w:r>
          </w:p>
        </w:tc>
        <w:tc>
          <w:tcPr>
            <w:tcW w:w="2398" w:type="dxa"/>
            <w:shd w:val="clear" w:color="auto" w:fill="808080" w:themeFill="background1" w:themeFillShade="80"/>
          </w:tcPr>
          <w:p w14:paraId="6AF55E4B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65E3B">
              <w:rPr>
                <w:rFonts w:asciiTheme="minorHAnsi" w:hAnsiTheme="minorHAnsi" w:cs="Arial"/>
              </w:rPr>
              <w:t>CONTATO</w:t>
            </w:r>
          </w:p>
        </w:tc>
      </w:tr>
      <w:tr w:rsidR="00AE60FE" w:rsidRPr="00F65E3B" w14:paraId="6BB9E253" w14:textId="77777777" w:rsidTr="00F8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3DE523C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3828" w:type="dxa"/>
          </w:tcPr>
          <w:p w14:paraId="52E56223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98" w:type="dxa"/>
          </w:tcPr>
          <w:p w14:paraId="07547A01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</w:tr>
      <w:tr w:rsidR="00AE60FE" w:rsidRPr="00F65E3B" w14:paraId="5043CB0F" w14:textId="77777777" w:rsidTr="00F8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7459315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537F28F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DFB9E20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60FE" w:rsidRPr="00F65E3B" w14:paraId="70DF9E56" w14:textId="77777777" w:rsidTr="00F8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E871BC" w14:textId="77777777" w:rsidR="00AE60FE" w:rsidRPr="00F65E3B" w:rsidRDefault="00AE60FE" w:rsidP="00AE60FE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4A5D23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38610EB" w14:textId="77777777" w:rsidR="00AE60FE" w:rsidRPr="00F65E3B" w:rsidRDefault="00AE60FE" w:rsidP="00F861C1">
            <w:pPr>
              <w:pStyle w:val="PargrafodaLista"/>
              <w:tabs>
                <w:tab w:val="left" w:pos="142"/>
                <w:tab w:val="left" w:pos="284"/>
                <w:tab w:val="left" w:pos="709"/>
                <w:tab w:val="left" w:pos="993"/>
              </w:tabs>
              <w:spacing w:after="12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37805D2" w14:textId="77777777" w:rsidR="00D21352" w:rsidRDefault="00D21352" w:rsidP="00F65E3B">
      <w:pPr>
        <w:pStyle w:val="PargrafodaLista"/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ind w:left="0"/>
        <w:jc w:val="both"/>
        <w:rPr>
          <w:rFonts w:ascii="Arial" w:hAnsi="Arial" w:cs="Arial"/>
          <w:b/>
        </w:rPr>
      </w:pPr>
    </w:p>
    <w:p w14:paraId="3A179B07" w14:textId="77777777" w:rsidR="00ED7058" w:rsidRDefault="003C08C0" w:rsidP="00BF22AC">
      <w:pPr>
        <w:pStyle w:val="PargrafodaLista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ind w:left="0" w:firstLine="0"/>
        <w:jc w:val="both"/>
        <w:rPr>
          <w:rFonts w:ascii="Arial" w:hAnsi="Arial" w:cs="Arial"/>
          <w:b/>
        </w:rPr>
      </w:pPr>
      <w:r w:rsidRPr="003C08C0">
        <w:rPr>
          <w:rFonts w:ascii="Arial" w:hAnsi="Arial" w:cs="Arial"/>
          <w:b/>
        </w:rPr>
        <w:t>APROVAÇÃO</w:t>
      </w:r>
    </w:p>
    <w:p w14:paraId="54F2936B" w14:textId="77777777" w:rsidR="00AE60FE" w:rsidRPr="00AE60FE" w:rsidRDefault="00AE60FE" w:rsidP="00AE60FE">
      <w:pPr>
        <w:tabs>
          <w:tab w:val="left" w:pos="142"/>
          <w:tab w:val="left" w:pos="426"/>
          <w:tab w:val="left" w:pos="851"/>
          <w:tab w:val="left" w:pos="993"/>
        </w:tabs>
        <w:spacing w:after="120" w:line="360" w:lineRule="auto"/>
        <w:jc w:val="both"/>
        <w:rPr>
          <w:rFonts w:ascii="Arial" w:hAnsi="Arial" w:cs="Arial"/>
        </w:rPr>
      </w:pPr>
      <w:r w:rsidRPr="00AE60FE">
        <w:rPr>
          <w:rFonts w:ascii="Arial" w:hAnsi="Arial" w:cs="Arial"/>
        </w:rPr>
        <w:t>Este acordo de qualidade é celebrado entre:</w:t>
      </w:r>
    </w:p>
    <w:p w14:paraId="707D6E81" w14:textId="6A4C1DD9" w:rsidR="00AE60FE" w:rsidRPr="00D154E0" w:rsidRDefault="0048345D" w:rsidP="0048345D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jc w:val="both"/>
        <w:rPr>
          <w:rFonts w:ascii="Arial" w:hAnsi="Arial" w:cs="Arial"/>
        </w:rPr>
      </w:pPr>
      <w:r w:rsidRPr="00D154E0">
        <w:rPr>
          <w:rFonts w:ascii="Arial" w:hAnsi="Arial" w:cs="Arial"/>
          <w:b/>
        </w:rPr>
        <w:t xml:space="preserve">Fiel Depositário: </w:t>
      </w:r>
      <w:r w:rsidRPr="00D154E0">
        <w:rPr>
          <w:rFonts w:ascii="Arial" w:hAnsi="Arial" w:cs="Arial"/>
        </w:rPr>
        <w:t>Aeroportos Brasil Viracopos S.A.</w:t>
      </w:r>
      <w:r w:rsidR="00D154E0" w:rsidRPr="00D154E0">
        <w:rPr>
          <w:rFonts w:ascii="Arial" w:hAnsi="Arial" w:cs="Arial"/>
        </w:rPr>
        <w:t xml:space="preserve">, </w:t>
      </w:r>
      <w:r w:rsidRPr="00D154E0">
        <w:rPr>
          <w:rFonts w:ascii="Arial" w:hAnsi="Arial" w:cs="Arial"/>
        </w:rPr>
        <w:t>com sede na Rodovia Santos Dumont, km 66 – Campinas – SP, CEP 13052-901, CNPJ: 14.522.178/0001-07, telefone: 55 19 3725-5000.</w:t>
      </w:r>
    </w:p>
    <w:p w14:paraId="463F29E8" w14:textId="77777777" w:rsidR="0048345D" w:rsidRPr="00AE60FE" w:rsidRDefault="0048345D" w:rsidP="0048345D">
      <w:pPr>
        <w:pStyle w:val="PargrafodaLista"/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ind w:left="1800"/>
        <w:jc w:val="both"/>
        <w:rPr>
          <w:rFonts w:ascii="Arial" w:hAnsi="Arial" w:cs="Arial"/>
          <w:b/>
        </w:rPr>
      </w:pPr>
    </w:p>
    <w:p w14:paraId="6006FF9F" w14:textId="52FBF6D7" w:rsidR="00AE60FE" w:rsidRPr="00D37F07" w:rsidRDefault="74121507" w:rsidP="74121507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74121507">
        <w:rPr>
          <w:rFonts w:ascii="Arial" w:hAnsi="Arial" w:cs="Arial"/>
          <w:b/>
          <w:bCs/>
        </w:rPr>
        <w:t xml:space="preserve">Importador: </w:t>
      </w:r>
    </w:p>
    <w:p w14:paraId="501FC1E6" w14:textId="77777777" w:rsidR="00D37F07" w:rsidRPr="00D37F07" w:rsidRDefault="00D37F07" w:rsidP="00D37F07">
      <w:pPr>
        <w:pStyle w:val="PargrafodaLista"/>
        <w:rPr>
          <w:rFonts w:ascii="Arial" w:hAnsi="Arial" w:cs="Arial"/>
          <w:b/>
          <w:bCs/>
        </w:rPr>
      </w:pPr>
    </w:p>
    <w:p w14:paraId="31C79159" w14:textId="77777777" w:rsidR="00D37F07" w:rsidRPr="003C08C0" w:rsidRDefault="00D37F07" w:rsidP="00D37F07">
      <w:pPr>
        <w:pStyle w:val="PargrafodaLista"/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ind w:left="1800"/>
        <w:jc w:val="both"/>
        <w:rPr>
          <w:rFonts w:ascii="Arial" w:hAnsi="Arial" w:cs="Arial"/>
          <w:b/>
          <w:bCs/>
        </w:rPr>
      </w:pPr>
    </w:p>
    <w:p w14:paraId="18002BAA" w14:textId="094D9BD2" w:rsidR="00D37F07" w:rsidRPr="003C08C0" w:rsidRDefault="00D37F07" w:rsidP="00D37F07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709"/>
          <w:tab w:val="left" w:pos="993"/>
        </w:tabs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Exportador</w:t>
      </w:r>
      <w:r w:rsidRPr="74121507">
        <w:rPr>
          <w:rFonts w:ascii="Arial" w:hAnsi="Arial" w:cs="Arial"/>
          <w:b/>
          <w:bCs/>
        </w:rPr>
        <w:t xml:space="preserve">: </w:t>
      </w:r>
    </w:p>
    <w:p w14:paraId="3B7B4B86" w14:textId="77777777" w:rsidR="00827991" w:rsidRDefault="00827991" w:rsidP="00827991">
      <w:pPr>
        <w:tabs>
          <w:tab w:val="left" w:pos="142"/>
          <w:tab w:val="left" w:pos="426"/>
          <w:tab w:val="left" w:pos="851"/>
          <w:tab w:val="left" w:pos="993"/>
        </w:tabs>
        <w:spacing w:after="120" w:line="360" w:lineRule="auto"/>
        <w:jc w:val="both"/>
        <w:rPr>
          <w:rFonts w:ascii="Arial" w:hAnsi="Arial" w:cs="Arial"/>
          <w:b/>
        </w:rPr>
      </w:pPr>
    </w:p>
    <w:p w14:paraId="5630AD66" w14:textId="45A25223" w:rsidR="00611400" w:rsidRDefault="00611400" w:rsidP="00827991">
      <w:pPr>
        <w:tabs>
          <w:tab w:val="left" w:pos="142"/>
          <w:tab w:val="left" w:pos="426"/>
          <w:tab w:val="left" w:pos="851"/>
          <w:tab w:val="left" w:pos="993"/>
        </w:tabs>
        <w:spacing w:after="120" w:line="360" w:lineRule="auto"/>
        <w:jc w:val="both"/>
        <w:rPr>
          <w:rFonts w:ascii="Arial" w:hAnsi="Arial" w:cs="Arial"/>
          <w:b/>
        </w:rPr>
      </w:pPr>
    </w:p>
    <w:p w14:paraId="7F35D5AA" w14:textId="77777777" w:rsidR="00DB39AE" w:rsidRPr="00827991" w:rsidRDefault="00DB39AE" w:rsidP="00827991">
      <w:pPr>
        <w:tabs>
          <w:tab w:val="left" w:pos="142"/>
          <w:tab w:val="left" w:pos="426"/>
          <w:tab w:val="left" w:pos="851"/>
          <w:tab w:val="left" w:pos="993"/>
        </w:tabs>
        <w:spacing w:after="120"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  <w:gridCol w:w="4955"/>
      </w:tblGrid>
      <w:tr w:rsidR="00D21352" w14:paraId="31880F01" w14:textId="77777777" w:rsidTr="74121507">
        <w:tc>
          <w:tcPr>
            <w:tcW w:w="4957" w:type="dxa"/>
          </w:tcPr>
          <w:p w14:paraId="453AF491" w14:textId="4027C36E" w:rsidR="00D21352" w:rsidRDefault="74121507" w:rsidP="7412150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74121507">
              <w:rPr>
                <w:rFonts w:ascii="Arial" w:hAnsi="Arial" w:cs="Arial"/>
              </w:rPr>
              <w:t>Aeroportos do Brasil Viracopos S</w:t>
            </w:r>
            <w:r w:rsidR="00107943">
              <w:rPr>
                <w:rFonts w:ascii="Arial" w:hAnsi="Arial" w:cs="Arial"/>
              </w:rPr>
              <w:t>.</w:t>
            </w:r>
            <w:r w:rsidRPr="74121507">
              <w:rPr>
                <w:rFonts w:ascii="Arial" w:hAnsi="Arial" w:cs="Arial"/>
              </w:rPr>
              <w:t>A</w:t>
            </w:r>
            <w:r w:rsidR="00107943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61829076" w14:textId="77777777" w:rsidR="00D21352" w:rsidRDefault="00D21352" w:rsidP="00D21352">
            <w:pPr>
              <w:spacing w:after="120" w:line="360" w:lineRule="auto"/>
            </w:pPr>
          </w:p>
        </w:tc>
        <w:tc>
          <w:tcPr>
            <w:tcW w:w="4955" w:type="dxa"/>
          </w:tcPr>
          <w:p w14:paraId="35B72B88" w14:textId="0C24B952" w:rsidR="00D21352" w:rsidRDefault="00611400" w:rsidP="00D21352">
            <w:pPr>
              <w:spacing w:after="120" w:line="360" w:lineRule="auto"/>
              <w:jc w:val="center"/>
            </w:pPr>
            <w:r>
              <w:t>IMPORTADOR</w:t>
            </w:r>
            <w:r w:rsidR="00D37F07">
              <w:t>/EXPORTADOR</w:t>
            </w:r>
          </w:p>
          <w:p w14:paraId="2BA226A1" w14:textId="77777777" w:rsidR="00D21352" w:rsidRDefault="00D21352" w:rsidP="00D21352">
            <w:pPr>
              <w:spacing w:after="120" w:line="360" w:lineRule="auto"/>
            </w:pPr>
          </w:p>
        </w:tc>
      </w:tr>
    </w:tbl>
    <w:p w14:paraId="17AD93B2" w14:textId="77777777" w:rsidR="00161BDB" w:rsidRDefault="00161BDB" w:rsidP="00161BDB">
      <w:pPr>
        <w:pStyle w:val="PargrafodaLista"/>
        <w:tabs>
          <w:tab w:val="left" w:pos="142"/>
          <w:tab w:val="left" w:pos="426"/>
          <w:tab w:val="left" w:pos="851"/>
          <w:tab w:val="left" w:pos="993"/>
        </w:tabs>
        <w:spacing w:after="120" w:line="360" w:lineRule="auto"/>
        <w:ind w:left="567"/>
        <w:contextualSpacing w:val="0"/>
        <w:jc w:val="both"/>
        <w:rPr>
          <w:rFonts w:ascii="Arial" w:hAnsi="Arial" w:cs="Arial"/>
          <w:b/>
        </w:rPr>
      </w:pPr>
    </w:p>
    <w:p w14:paraId="7E10A3D1" w14:textId="77E63DF3" w:rsidR="008C4492" w:rsidRPr="008C4492" w:rsidRDefault="008C4492" w:rsidP="008C4492">
      <w:pPr>
        <w:tabs>
          <w:tab w:val="left" w:pos="1770"/>
        </w:tabs>
      </w:pPr>
    </w:p>
    <w:sectPr w:rsidR="008C4492" w:rsidRPr="008C4492" w:rsidSect="00586F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B85A" w14:textId="77777777" w:rsidR="001B3139" w:rsidRDefault="001B3139" w:rsidP="00203D0D">
      <w:pPr>
        <w:spacing w:after="0" w:line="240" w:lineRule="auto"/>
      </w:pPr>
      <w:r>
        <w:separator/>
      </w:r>
    </w:p>
  </w:endnote>
  <w:endnote w:type="continuationSeparator" w:id="0">
    <w:p w14:paraId="018DD573" w14:textId="77777777" w:rsidR="001B3139" w:rsidRDefault="001B3139" w:rsidP="0020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2FCC" w14:textId="610AF98C" w:rsidR="00203D0D" w:rsidRPr="00DA5413" w:rsidRDefault="00DA5413" w:rsidP="00DA5413">
    <w:pPr>
      <w:pStyle w:val="Rodap"/>
    </w:pPr>
    <w:r w:rsidRPr="00DA5413">
      <w:t>REG-LC-097</w:t>
    </w:r>
    <w:r>
      <w:t xml:space="preserve"> </w:t>
    </w:r>
    <w:r w:rsidR="00B02FA0">
      <w:t xml:space="preserve">- </w:t>
    </w:r>
    <w:r>
      <w:t>rev.0</w:t>
    </w:r>
    <w:r w:rsidR="0060173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E1D5" w14:textId="77777777" w:rsidR="001B3139" w:rsidRDefault="001B3139" w:rsidP="00203D0D">
      <w:pPr>
        <w:spacing w:after="0" w:line="240" w:lineRule="auto"/>
      </w:pPr>
      <w:r>
        <w:separator/>
      </w:r>
    </w:p>
  </w:footnote>
  <w:footnote w:type="continuationSeparator" w:id="0">
    <w:p w14:paraId="727CCC26" w14:textId="77777777" w:rsidR="001B3139" w:rsidRDefault="001B3139" w:rsidP="0020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5562"/>
      <w:gridCol w:w="2126"/>
    </w:tblGrid>
    <w:tr w:rsidR="00080E08" w:rsidRPr="007075BC" w14:paraId="2C2E4974" w14:textId="77777777" w:rsidTr="00080E08">
      <w:trPr>
        <w:trHeight w:val="553"/>
        <w:jc w:val="center"/>
      </w:trPr>
      <w:tc>
        <w:tcPr>
          <w:tcW w:w="2518" w:type="dxa"/>
          <w:vMerge w:val="restart"/>
          <w:shd w:val="clear" w:color="auto" w:fill="auto"/>
          <w:vAlign w:val="center"/>
        </w:tcPr>
        <w:p w14:paraId="1A0933C1" w14:textId="77777777" w:rsidR="00080E08" w:rsidRPr="007075BC" w:rsidRDefault="00080E08" w:rsidP="00DA5413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3BD290E" wp14:editId="2ADCB516">
                <wp:extent cx="1200150" cy="625845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565" cy="627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  <w:vMerge w:val="restart"/>
          <w:shd w:val="clear" w:color="auto" w:fill="auto"/>
          <w:vAlign w:val="center"/>
        </w:tcPr>
        <w:p w14:paraId="6E132E61" w14:textId="77777777" w:rsidR="00080E08" w:rsidRPr="007075BC" w:rsidRDefault="00080E08" w:rsidP="00DA5413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4"/>
              <w:szCs w:val="24"/>
            </w:rPr>
            <w:t>ACORDO DE QUALIDADE ENTRE PRESTADOR DE SERVIÇO E IMPORTADOR</w:t>
          </w:r>
        </w:p>
      </w:tc>
      <w:tc>
        <w:tcPr>
          <w:tcW w:w="2126" w:type="dxa"/>
          <w:shd w:val="clear" w:color="auto" w:fill="auto"/>
        </w:tcPr>
        <w:p w14:paraId="261F3237" w14:textId="77777777" w:rsidR="00080E08" w:rsidRDefault="00080E08" w:rsidP="00DA5413">
          <w:pPr>
            <w:spacing w:after="0" w:line="240" w:lineRule="auto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Data</w:t>
          </w:r>
          <w:r w:rsidRPr="007075BC">
            <w:rPr>
              <w:rFonts w:ascii="Arial" w:hAnsi="Arial" w:cs="Arial"/>
              <w:b/>
              <w:sz w:val="16"/>
              <w:szCs w:val="16"/>
            </w:rPr>
            <w:t>:</w:t>
          </w:r>
        </w:p>
        <w:p w14:paraId="15D61EAE" w14:textId="77777777" w:rsidR="00080E08" w:rsidRPr="00DA5413" w:rsidRDefault="00080E08" w:rsidP="00DA5413">
          <w:pPr>
            <w:spacing w:after="0" w:line="24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709F5935" w14:textId="57F0BE7B" w:rsidR="00080E08" w:rsidRPr="000557DD" w:rsidRDefault="00B02FA0" w:rsidP="00DA541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dd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/mm/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aaaa</w:t>
          </w:r>
          <w:proofErr w:type="spellEnd"/>
        </w:p>
      </w:tc>
    </w:tr>
    <w:tr w:rsidR="00DA5413" w:rsidRPr="007075BC" w14:paraId="13223E4F" w14:textId="77777777" w:rsidTr="00080E08">
      <w:trPr>
        <w:trHeight w:val="561"/>
        <w:jc w:val="center"/>
      </w:trPr>
      <w:tc>
        <w:tcPr>
          <w:tcW w:w="2518" w:type="dxa"/>
          <w:vMerge/>
          <w:shd w:val="clear" w:color="auto" w:fill="auto"/>
        </w:tcPr>
        <w:p w14:paraId="700442C1" w14:textId="77777777" w:rsidR="00DA5413" w:rsidRPr="007075BC" w:rsidRDefault="00DA5413" w:rsidP="00DA5413">
          <w:pPr>
            <w:rPr>
              <w:sz w:val="16"/>
              <w:szCs w:val="16"/>
            </w:rPr>
          </w:pPr>
        </w:p>
      </w:tc>
      <w:tc>
        <w:tcPr>
          <w:tcW w:w="5562" w:type="dxa"/>
          <w:vMerge/>
          <w:shd w:val="clear" w:color="auto" w:fill="auto"/>
        </w:tcPr>
        <w:p w14:paraId="6E81D514" w14:textId="77777777" w:rsidR="00DA5413" w:rsidRPr="007075BC" w:rsidRDefault="00DA5413" w:rsidP="00DA5413">
          <w:pPr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</w:tcPr>
        <w:p w14:paraId="05D860EC" w14:textId="6BD4491E" w:rsidR="00DA5413" w:rsidRDefault="00DA5413" w:rsidP="00DA5413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  <w:r w:rsidRPr="00646E9A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14:paraId="4A05F2F1" w14:textId="77777777" w:rsidR="00080E08" w:rsidRPr="00080E08" w:rsidRDefault="00080E08" w:rsidP="00DA5413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14:paraId="590AEC90" w14:textId="77777777" w:rsidR="00DA5413" w:rsidRPr="00440477" w:rsidRDefault="00DA5413" w:rsidP="00DA5413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5F78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15F7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15F78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15F7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Pr="00D15F78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15F78">
            <w:rPr>
              <w:rFonts w:ascii="Arial" w:hAnsi="Arial" w:cs="Arial"/>
              <w:sz w:val="20"/>
              <w:szCs w:val="20"/>
            </w:rPr>
            <w:t xml:space="preserve"> de </w:t>
          </w:r>
          <w:r w:rsidRPr="00D15F7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15F78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15F7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  <w:r w:rsidRPr="00D15F78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69D0D3C" w14:textId="77777777" w:rsidR="00203D0D" w:rsidRDefault="00203D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E3A"/>
    <w:multiLevelType w:val="hybridMultilevel"/>
    <w:tmpl w:val="B5EEE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1D0C"/>
    <w:multiLevelType w:val="hybridMultilevel"/>
    <w:tmpl w:val="32287D40"/>
    <w:lvl w:ilvl="0" w:tplc="5CE09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44C6"/>
    <w:multiLevelType w:val="hybridMultilevel"/>
    <w:tmpl w:val="6B5AFC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0529"/>
    <w:multiLevelType w:val="hybridMultilevel"/>
    <w:tmpl w:val="64407278"/>
    <w:lvl w:ilvl="0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E15FF3"/>
    <w:multiLevelType w:val="hybridMultilevel"/>
    <w:tmpl w:val="6EBCB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C3F29"/>
    <w:multiLevelType w:val="hybridMultilevel"/>
    <w:tmpl w:val="745450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C685A"/>
    <w:multiLevelType w:val="hybridMultilevel"/>
    <w:tmpl w:val="264C8F4A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7E2A5C56"/>
    <w:multiLevelType w:val="multilevel"/>
    <w:tmpl w:val="668C7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0D"/>
    <w:rsid w:val="0000264F"/>
    <w:rsid w:val="000032AF"/>
    <w:rsid w:val="00042D77"/>
    <w:rsid w:val="00052112"/>
    <w:rsid w:val="00060B1E"/>
    <w:rsid w:val="00061467"/>
    <w:rsid w:val="0006714F"/>
    <w:rsid w:val="00080E08"/>
    <w:rsid w:val="00107943"/>
    <w:rsid w:val="001601D3"/>
    <w:rsid w:val="00161BDB"/>
    <w:rsid w:val="001B0ED4"/>
    <w:rsid w:val="001B3139"/>
    <w:rsid w:val="001D28BE"/>
    <w:rsid w:val="001F1314"/>
    <w:rsid w:val="00203D0D"/>
    <w:rsid w:val="002068CF"/>
    <w:rsid w:val="002251BD"/>
    <w:rsid w:val="0027745A"/>
    <w:rsid w:val="002C04A5"/>
    <w:rsid w:val="002C4CE7"/>
    <w:rsid w:val="002D7A29"/>
    <w:rsid w:val="00333196"/>
    <w:rsid w:val="00343FA5"/>
    <w:rsid w:val="003C08C0"/>
    <w:rsid w:val="004010D9"/>
    <w:rsid w:val="00417161"/>
    <w:rsid w:val="004554EA"/>
    <w:rsid w:val="0048345D"/>
    <w:rsid w:val="004C297C"/>
    <w:rsid w:val="0052682E"/>
    <w:rsid w:val="00530946"/>
    <w:rsid w:val="00581816"/>
    <w:rsid w:val="00586303"/>
    <w:rsid w:val="00586F9A"/>
    <w:rsid w:val="005C327F"/>
    <w:rsid w:val="005E5E4A"/>
    <w:rsid w:val="00601734"/>
    <w:rsid w:val="00611400"/>
    <w:rsid w:val="00671C6F"/>
    <w:rsid w:val="006C487E"/>
    <w:rsid w:val="00765C3C"/>
    <w:rsid w:val="007A371F"/>
    <w:rsid w:val="007F0EE6"/>
    <w:rsid w:val="00827991"/>
    <w:rsid w:val="008821EC"/>
    <w:rsid w:val="00882F6C"/>
    <w:rsid w:val="008C4492"/>
    <w:rsid w:val="008C68A8"/>
    <w:rsid w:val="008E0589"/>
    <w:rsid w:val="009144A8"/>
    <w:rsid w:val="009340E3"/>
    <w:rsid w:val="009C09B8"/>
    <w:rsid w:val="009C2D0F"/>
    <w:rsid w:val="009D1D36"/>
    <w:rsid w:val="009E1550"/>
    <w:rsid w:val="00A115D4"/>
    <w:rsid w:val="00A9284D"/>
    <w:rsid w:val="00A9303A"/>
    <w:rsid w:val="00A96FB4"/>
    <w:rsid w:val="00AA20E3"/>
    <w:rsid w:val="00AE2C2A"/>
    <w:rsid w:val="00AE60FE"/>
    <w:rsid w:val="00B02FA0"/>
    <w:rsid w:val="00B40A6D"/>
    <w:rsid w:val="00B5684F"/>
    <w:rsid w:val="00BE1D0E"/>
    <w:rsid w:val="00BF22AC"/>
    <w:rsid w:val="00C4012A"/>
    <w:rsid w:val="00C76602"/>
    <w:rsid w:val="00D154E0"/>
    <w:rsid w:val="00D21352"/>
    <w:rsid w:val="00D37F07"/>
    <w:rsid w:val="00D453DF"/>
    <w:rsid w:val="00D57894"/>
    <w:rsid w:val="00D7313A"/>
    <w:rsid w:val="00D73A88"/>
    <w:rsid w:val="00D94D06"/>
    <w:rsid w:val="00DA5413"/>
    <w:rsid w:val="00DB39AE"/>
    <w:rsid w:val="00DB4B0C"/>
    <w:rsid w:val="00E87B46"/>
    <w:rsid w:val="00EA73B0"/>
    <w:rsid w:val="00EB5DF4"/>
    <w:rsid w:val="00ED7058"/>
    <w:rsid w:val="00F007A7"/>
    <w:rsid w:val="00F04762"/>
    <w:rsid w:val="00F1355F"/>
    <w:rsid w:val="00F452F3"/>
    <w:rsid w:val="00F63446"/>
    <w:rsid w:val="00F65E3B"/>
    <w:rsid w:val="00F84EBB"/>
    <w:rsid w:val="00FF2F73"/>
    <w:rsid w:val="741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249E"/>
  <w15:chartTrackingRefBased/>
  <w15:docId w15:val="{AFEB14D4-1213-4343-BB33-A927B91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D0D"/>
  </w:style>
  <w:style w:type="paragraph" w:styleId="Rodap">
    <w:name w:val="footer"/>
    <w:basedOn w:val="Normal"/>
    <w:link w:val="RodapChar"/>
    <w:uiPriority w:val="99"/>
    <w:unhideWhenUsed/>
    <w:rsid w:val="0020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D0D"/>
  </w:style>
  <w:style w:type="paragraph" w:styleId="PargrafodaLista">
    <w:name w:val="List Paragraph"/>
    <w:basedOn w:val="Normal"/>
    <w:uiPriority w:val="34"/>
    <w:qFormat/>
    <w:rsid w:val="00203D0D"/>
    <w:pPr>
      <w:ind w:left="720"/>
      <w:contextualSpacing/>
    </w:pPr>
  </w:style>
  <w:style w:type="character" w:styleId="Hyperlink">
    <w:name w:val="Hyperlink"/>
    <w:uiPriority w:val="99"/>
    <w:rsid w:val="00203D0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03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3D0D"/>
    <w:rPr>
      <w:rFonts w:ascii="Calibri" w:eastAsia="Calibri" w:hAnsi="Calibri" w:cs="Times New Roman"/>
    </w:rPr>
  </w:style>
  <w:style w:type="table" w:styleId="TabeladeGrade4-nfase3">
    <w:name w:val="Grid Table 4 Accent 3"/>
    <w:basedOn w:val="Tabelanormal"/>
    <w:uiPriority w:val="49"/>
    <w:rsid w:val="00F047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047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7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76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7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76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762"/>
    <w:rPr>
      <w:rFonts w:ascii="Segoe UI" w:eastAsia="Calibri" w:hAnsi="Segoe UI" w:cs="Segoe UI"/>
      <w:sz w:val="18"/>
      <w:szCs w:val="18"/>
    </w:rPr>
  </w:style>
  <w:style w:type="table" w:styleId="SimplesTabela2">
    <w:name w:val="Plain Table 2"/>
    <w:basedOn w:val="Tabelanormal"/>
    <w:uiPriority w:val="42"/>
    <w:rsid w:val="007A37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F6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D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ecargo@viracopo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iracopos.com/pt_br/cargo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racopos.com/pt_br/car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69E8C6C951640A250C7ABE91FB906" ma:contentTypeVersion="10" ma:contentTypeDescription="Create a new document." ma:contentTypeScope="" ma:versionID="0de7e5cd4e5a01974731abb3ea9578b8">
  <xsd:schema xmlns:xsd="http://www.w3.org/2001/XMLSchema" xmlns:xs="http://www.w3.org/2001/XMLSchema" xmlns:p="http://schemas.microsoft.com/office/2006/metadata/properties" xmlns:ns2="ff763a3c-f4ec-43c0-8427-23455acd69f9" xmlns:ns3="888034da-9e10-4971-872f-e06e26348867" targetNamespace="http://schemas.microsoft.com/office/2006/metadata/properties" ma:root="true" ma:fieldsID="3d5954d877c6ec4c5e1891786a79a1b8" ns2:_="" ns3:_="">
    <xsd:import namespace="ff763a3c-f4ec-43c0-8427-23455acd69f9"/>
    <xsd:import namespace="888034da-9e10-4971-872f-e06e2634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63a3c-f4ec-43c0-8427-23455acd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34da-9e10-4971-872f-e06e2634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5F57D-833A-49B5-AC74-AA308DEF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63a3c-f4ec-43c0-8427-23455acd69f9"/>
    <ds:schemaRef ds:uri="888034da-9e10-4971-872f-e06e26348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AE68B-2158-43A4-97B9-C8F160512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1AECF-1F4C-4D3C-9B3D-635F276B54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A98B7-78EA-4D2C-94C6-07A82DEAF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Mazzali - Viracopos</dc:creator>
  <cp:keywords/>
  <dc:description/>
  <cp:lastModifiedBy>Cayo Roberto Thomé de Oliveira - Viracopos</cp:lastModifiedBy>
  <cp:revision>6</cp:revision>
  <cp:lastPrinted>2019-08-16T13:05:00Z</cp:lastPrinted>
  <dcterms:created xsi:type="dcterms:W3CDTF">2021-09-24T12:06:00Z</dcterms:created>
  <dcterms:modified xsi:type="dcterms:W3CDTF">2021-09-28T12:11:00Z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0x01010077969E8C6C951640A250C7ABE91FB906</vt:lpwstr>
  </property>
</Properties>
</file>